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42A77" w14:textId="77777777" w:rsidR="00DF4BFC" w:rsidRDefault="00F73D3D">
      <w:pPr>
        <w:rPr>
          <w:sz w:val="32"/>
          <w:szCs w:val="32"/>
        </w:rPr>
      </w:pPr>
      <w:bookmarkStart w:id="0" w:name="_gjdgxs" w:colFirst="0" w:colLast="0"/>
      <w:bookmarkEnd w:id="0"/>
      <w:r>
        <w:rPr>
          <w:sz w:val="32"/>
          <w:szCs w:val="32"/>
        </w:rPr>
        <w:t>K-8 Redesign School AAP Template</w:t>
      </w:r>
    </w:p>
    <w:p w14:paraId="59ADC5FC" w14:textId="77777777" w:rsidR="00DF4BFC" w:rsidRDefault="00F73D3D">
      <w:pPr>
        <w:spacing w:after="0" w:line="240" w:lineRule="auto"/>
        <w:rPr>
          <w:b/>
          <w:sz w:val="24"/>
          <w:szCs w:val="24"/>
        </w:rPr>
      </w:pPr>
      <w:r>
        <w:rPr>
          <w:b/>
          <w:sz w:val="28"/>
          <w:szCs w:val="28"/>
        </w:rPr>
        <w:t xml:space="preserve">Submission Process:  </w:t>
      </w:r>
      <w:r>
        <w:rPr>
          <w:b/>
          <w:sz w:val="24"/>
          <w:szCs w:val="24"/>
          <w:u w:val="single"/>
        </w:rPr>
        <w:t>To submit the Academic Achievement Plan for approval</w:t>
      </w:r>
      <w:r>
        <w:rPr>
          <w:b/>
          <w:sz w:val="24"/>
          <w:szCs w:val="24"/>
        </w:rPr>
        <w:t>:</w:t>
      </w:r>
    </w:p>
    <w:p w14:paraId="7A913B92" w14:textId="77777777" w:rsidR="00DF4BFC" w:rsidRDefault="00F73D3D">
      <w:pPr>
        <w:numPr>
          <w:ilvl w:val="0"/>
          <w:numId w:val="5"/>
        </w:numPr>
        <w:spacing w:before="120" w:after="120" w:line="240" w:lineRule="auto"/>
        <w:jc w:val="both"/>
      </w:pPr>
      <w:r>
        <w:t>Ensure that the entire AAP document is complete.  Incomplete documents will be returned.</w:t>
      </w:r>
    </w:p>
    <w:p w14:paraId="30A746E0" w14:textId="77777777" w:rsidR="00DF4BFC" w:rsidRDefault="00F73D3D">
      <w:pPr>
        <w:numPr>
          <w:ilvl w:val="0"/>
          <w:numId w:val="5"/>
        </w:numPr>
        <w:spacing w:before="120" w:after="120" w:line="240" w:lineRule="auto"/>
        <w:jc w:val="both"/>
        <w:rPr>
          <w:i/>
        </w:rPr>
      </w:pPr>
      <w:hyperlink r:id="rId7">
        <w:r>
          <w:rPr>
            <w:color w:val="0000FF"/>
            <w:u w:val="single"/>
          </w:rPr>
          <w:t>Click HERE</w:t>
        </w:r>
      </w:hyperlink>
      <w:r>
        <w:t xml:space="preserve"> to submit an electronic copy of the completed </w:t>
      </w:r>
      <w:r>
        <w:rPr>
          <w:b/>
        </w:rPr>
        <w:t>FINAL AAP</w:t>
      </w:r>
      <w:r>
        <w:t xml:space="preserve"> document via Smartsheet.  </w:t>
      </w:r>
      <w:r>
        <w:rPr>
          <w:i/>
        </w:rPr>
        <w:t xml:space="preserve">Make sure you upload your AAP doc and </w:t>
      </w:r>
      <w:r>
        <w:rPr>
          <w:b/>
          <w:i/>
        </w:rPr>
        <w:t>include signature pages.</w:t>
      </w:r>
      <w:r>
        <w:rPr>
          <w:b/>
        </w:rPr>
        <w:t xml:space="preserve"> </w:t>
      </w:r>
    </w:p>
    <w:p w14:paraId="1C56DC83" w14:textId="77777777" w:rsidR="00DF4BFC" w:rsidRDefault="00F73D3D">
      <w:pPr>
        <w:numPr>
          <w:ilvl w:val="2"/>
          <w:numId w:val="5"/>
        </w:numPr>
        <w:spacing w:after="0" w:line="240" w:lineRule="auto"/>
        <w:rPr>
          <w:i/>
        </w:rPr>
      </w:pPr>
      <w:r>
        <w:rPr>
          <w:i/>
        </w:rPr>
        <w:t>Signed AAP Appr</w:t>
      </w:r>
      <w:r>
        <w:rPr>
          <w:i/>
        </w:rPr>
        <w:t>oval page 3 by each member of the core planning team;</w:t>
      </w:r>
    </w:p>
    <w:p w14:paraId="4B565EF6" w14:textId="77777777" w:rsidR="00DF4BFC" w:rsidRDefault="00F73D3D">
      <w:pPr>
        <w:numPr>
          <w:ilvl w:val="2"/>
          <w:numId w:val="5"/>
        </w:numPr>
        <w:spacing w:after="0" w:line="240" w:lineRule="auto"/>
        <w:rPr>
          <w:i/>
        </w:rPr>
      </w:pPr>
      <w:r>
        <w:rPr>
          <w:i/>
        </w:rPr>
        <w:t>The Building Principal and Building Chair have signed the following areas:</w:t>
      </w:r>
    </w:p>
    <w:p w14:paraId="4B85E73F" w14:textId="77777777" w:rsidR="00DF4BFC" w:rsidRDefault="00F73D3D">
      <w:pPr>
        <w:numPr>
          <w:ilvl w:val="3"/>
          <w:numId w:val="5"/>
        </w:numPr>
        <w:spacing w:after="0" w:line="240" w:lineRule="auto"/>
        <w:rPr>
          <w:i/>
          <w:sz w:val="20"/>
          <w:szCs w:val="20"/>
        </w:rPr>
      </w:pPr>
      <w:r>
        <w:rPr>
          <w:i/>
          <w:sz w:val="20"/>
          <w:szCs w:val="20"/>
        </w:rPr>
        <w:t xml:space="preserve">AAP Approval page-3 and </w:t>
      </w:r>
    </w:p>
    <w:p w14:paraId="6B053A98" w14:textId="77777777" w:rsidR="00DF4BFC" w:rsidRDefault="00F73D3D">
      <w:pPr>
        <w:numPr>
          <w:ilvl w:val="3"/>
          <w:numId w:val="5"/>
        </w:numPr>
        <w:spacing w:after="0" w:line="240" w:lineRule="auto"/>
        <w:rPr>
          <w:i/>
          <w:sz w:val="20"/>
          <w:szCs w:val="20"/>
        </w:rPr>
      </w:pPr>
      <w:r>
        <w:rPr>
          <w:i/>
          <w:sz w:val="20"/>
          <w:szCs w:val="20"/>
        </w:rPr>
        <w:t>Waiver(s); Budget; Title I page-8</w:t>
      </w:r>
      <w:bookmarkStart w:id="1" w:name="_GoBack"/>
      <w:bookmarkEnd w:id="1"/>
    </w:p>
    <w:p w14:paraId="42A5C9D6" w14:textId="77777777" w:rsidR="00DF4BFC" w:rsidRDefault="00F73D3D">
      <w:pPr>
        <w:numPr>
          <w:ilvl w:val="0"/>
          <w:numId w:val="5"/>
        </w:numPr>
        <w:spacing w:before="120" w:after="120" w:line="240" w:lineRule="auto"/>
        <w:jc w:val="both"/>
      </w:pPr>
      <w:r>
        <w:t>District Approval- Chief Academic Office will review or reject the S</w:t>
      </w:r>
      <w:r>
        <w:t xml:space="preserve">pring </w:t>
      </w:r>
      <w:r>
        <w:rPr>
          <w:i/>
        </w:rPr>
        <w:t>draft</w:t>
      </w:r>
      <w:r>
        <w:t xml:space="preserve"> or Fall </w:t>
      </w:r>
      <w:r>
        <w:rPr>
          <w:i/>
        </w:rPr>
        <w:t>final</w:t>
      </w:r>
      <w:r>
        <w:t xml:space="preserve"> AAP within</w:t>
      </w:r>
      <w:r>
        <w:rPr>
          <w:b/>
        </w:rPr>
        <w:t xml:space="preserve"> 10 days </w:t>
      </w:r>
      <w:r>
        <w:t>of submission</w:t>
      </w:r>
      <w:r>
        <w:rPr>
          <w:b/>
        </w:rPr>
        <w:t xml:space="preserve">.  </w:t>
      </w:r>
    </w:p>
    <w:p w14:paraId="6D3CF0E1" w14:textId="77777777" w:rsidR="00DF4BFC" w:rsidRDefault="00F73D3D">
      <w:pPr>
        <w:numPr>
          <w:ilvl w:val="0"/>
          <w:numId w:val="5"/>
        </w:numPr>
        <w:spacing w:before="120" w:after="120" w:line="240" w:lineRule="auto"/>
        <w:jc w:val="both"/>
      </w:pPr>
      <w:r>
        <w:t>If rejected the AAP, with written reasons for the rejection will be returned by the CAO to the school’s Planning Team for review and revisions.</w:t>
      </w:r>
    </w:p>
    <w:p w14:paraId="55F1D548" w14:textId="77777777" w:rsidR="00DF4BFC" w:rsidRDefault="00F73D3D">
      <w:pPr>
        <w:numPr>
          <w:ilvl w:val="0"/>
          <w:numId w:val="5"/>
        </w:numPr>
        <w:spacing w:before="120" w:after="120" w:line="240" w:lineRule="auto"/>
        <w:jc w:val="both"/>
      </w:pPr>
      <w:r>
        <w:t xml:space="preserve">Once revisions are made </w:t>
      </w:r>
      <w:hyperlink r:id="rId8">
        <w:r>
          <w:rPr>
            <w:color w:val="0000FF"/>
            <w:u w:val="single"/>
          </w:rPr>
          <w:t>Click HERE</w:t>
        </w:r>
      </w:hyperlink>
      <w:r>
        <w:t xml:space="preserve"> to send the revised/re-voted if necessary/ AAP document.</w:t>
      </w:r>
    </w:p>
    <w:p w14:paraId="39901A93" w14:textId="77777777" w:rsidR="00DF4BFC" w:rsidRDefault="00F73D3D">
      <w:pPr>
        <w:numPr>
          <w:ilvl w:val="0"/>
          <w:numId w:val="5"/>
        </w:numPr>
        <w:spacing w:before="120" w:after="120" w:line="240" w:lineRule="auto"/>
        <w:jc w:val="both"/>
      </w:pPr>
      <w:r>
        <w:t>In the event a school fails to approve an AAP, or further fails to present a revised AAP that is satisfactory to the CAO, then t</w:t>
      </w:r>
      <w:r>
        <w:t xml:space="preserve">he District and CTU will follow article 5 guidelines to ensure schools have an approved AAP Spring </w:t>
      </w:r>
      <w:r>
        <w:rPr>
          <w:i/>
        </w:rPr>
        <w:t>draft</w:t>
      </w:r>
      <w:r>
        <w:t xml:space="preserve"> and Fall</w:t>
      </w:r>
      <w:r>
        <w:rPr>
          <w:i/>
        </w:rPr>
        <w:t xml:space="preserve"> final AAP</w:t>
      </w:r>
      <w:r>
        <w:t>.</w:t>
      </w:r>
    </w:p>
    <w:p w14:paraId="68585710" w14:textId="77777777" w:rsidR="00DF4BFC" w:rsidRDefault="00F73D3D">
      <w:pPr>
        <w:numPr>
          <w:ilvl w:val="0"/>
          <w:numId w:val="5"/>
        </w:numPr>
        <w:spacing w:before="120" w:after="120" w:line="240" w:lineRule="auto"/>
        <w:jc w:val="both"/>
      </w:pPr>
      <w:r>
        <w:t xml:space="preserve">Submit a Core Team payroll request form to the Chief Academic Office (Attn: Mercedes Bell) for approval.  </w:t>
      </w:r>
    </w:p>
    <w:p w14:paraId="2010DC9A" w14:textId="77777777" w:rsidR="00DF4BFC" w:rsidRDefault="00F73D3D">
      <w:pPr>
        <w:spacing w:after="100"/>
        <w:rPr>
          <w:sz w:val="20"/>
          <w:szCs w:val="20"/>
        </w:rPr>
      </w:pPr>
      <w:r>
        <w:rPr>
          <w:sz w:val="20"/>
          <w:szCs w:val="20"/>
        </w:rPr>
        <w:t>Note: Bargaining Unit Me</w:t>
      </w:r>
      <w:r>
        <w:rPr>
          <w:sz w:val="20"/>
          <w:szCs w:val="20"/>
        </w:rPr>
        <w:t>mbers (max 6 members including CC) x # of hrs. (5 hrs. spring @ 43.14 and 3 hrs. fall @ 44.32)</w:t>
      </w:r>
    </w:p>
    <w:p w14:paraId="41EBC6FA" w14:textId="77777777" w:rsidR="00DF4BFC" w:rsidRDefault="00F73D3D">
      <w:pPr>
        <w:rPr>
          <w:sz w:val="20"/>
          <w:szCs w:val="20"/>
        </w:rPr>
      </w:pPr>
      <w:r>
        <w:br w:type="page"/>
      </w:r>
    </w:p>
    <w:p w14:paraId="0D3D4628" w14:textId="77777777" w:rsidR="00DF4BFC" w:rsidRDefault="00DF4BFC">
      <w:pPr>
        <w:spacing w:after="100"/>
        <w:rPr>
          <w:sz w:val="20"/>
          <w:szCs w:val="20"/>
        </w:rPr>
      </w:pPr>
    </w:p>
    <w:p w14:paraId="02B91E23" w14:textId="77777777" w:rsidR="00DF4BFC" w:rsidRDefault="00DF4BFC">
      <w:pPr>
        <w:spacing w:after="100"/>
        <w:rPr>
          <w:rFonts w:ascii="Arial Narrow" w:eastAsia="Arial Narrow" w:hAnsi="Arial Narrow" w:cs="Arial Narrow"/>
        </w:rPr>
      </w:pPr>
    </w:p>
    <w:p w14:paraId="12C5E1A2" w14:textId="77777777" w:rsidR="00DF4BFC" w:rsidRDefault="00F73D3D">
      <w:pPr>
        <w:rPr>
          <w:sz w:val="24"/>
          <w:szCs w:val="24"/>
        </w:rPr>
      </w:pPr>
      <w:r>
        <w:rPr>
          <w:sz w:val="32"/>
          <w:szCs w:val="32"/>
        </w:rPr>
        <w:t>School Name</w:t>
      </w:r>
      <w:r>
        <w:rPr>
          <w:sz w:val="24"/>
          <w:szCs w:val="24"/>
        </w:rPr>
        <w:t xml:space="preserve">:  </w:t>
      </w:r>
    </w:p>
    <w:p w14:paraId="4C6DD12E" w14:textId="77777777" w:rsidR="00DF4BFC" w:rsidRDefault="00F73D3D">
      <w:pPr>
        <w:pBdr>
          <w:bottom w:val="single" w:sz="4" w:space="1" w:color="262626"/>
        </w:pBdr>
        <w:spacing w:after="100"/>
        <w:rPr>
          <w:rFonts w:ascii="Arial Narrow" w:eastAsia="Arial Narrow" w:hAnsi="Arial Narrow" w:cs="Arial Narrow"/>
        </w:rPr>
      </w:pPr>
      <w:r>
        <w:rPr>
          <w:b/>
          <w:smallCaps/>
          <w:color w:val="4F81BD"/>
          <w:sz w:val="24"/>
          <w:szCs w:val="24"/>
        </w:rPr>
        <w:t>Submission Type</w:t>
      </w:r>
      <w:r>
        <w:rPr>
          <w:rFonts w:ascii="Arial Narrow" w:eastAsia="Arial Narrow" w:hAnsi="Arial Narrow" w:cs="Arial Narrow"/>
        </w:rPr>
        <w:t xml:space="preserve">                           </w:t>
      </w:r>
      <w:r>
        <w:rPr>
          <w:b/>
          <w:smallCaps/>
          <w:color w:val="4F81BD"/>
          <w:sz w:val="24"/>
          <w:szCs w:val="24"/>
        </w:rPr>
        <w:t>Date Submitted</w:t>
      </w:r>
      <w:r>
        <w:rPr>
          <w:rFonts w:ascii="Arial Narrow" w:eastAsia="Arial Narrow" w:hAnsi="Arial Narrow" w:cs="Arial Narrow"/>
        </w:rPr>
        <w:t xml:space="preserve">      </w:t>
      </w:r>
    </w:p>
    <w:p w14:paraId="2BFEAD93" w14:textId="77777777" w:rsidR="00DF4BFC" w:rsidRDefault="00DF4BFC">
      <w:pPr>
        <w:spacing w:after="100"/>
        <w:rPr>
          <w:rFonts w:ascii="Arial Narrow" w:eastAsia="Arial Narrow" w:hAnsi="Arial Narrow" w:cs="Arial Narrow"/>
        </w:rPr>
      </w:pPr>
    </w:p>
    <w:p w14:paraId="6455AE67" w14:textId="77777777" w:rsidR="00DF4BFC" w:rsidRDefault="00F73D3D">
      <w:pPr>
        <w:spacing w:after="100"/>
        <w:ind w:left="5040"/>
        <w:rPr>
          <w:rFonts w:ascii="Arial Narrow" w:eastAsia="Arial Narrow" w:hAnsi="Arial Narrow" w:cs="Arial Narrow"/>
          <w:u w:val="single"/>
        </w:rPr>
      </w:pPr>
      <w:r>
        <w:rPr>
          <w:rFonts w:ascii="Arial Narrow" w:eastAsia="Arial Narrow" w:hAnsi="Arial Narrow" w:cs="Arial Narrow"/>
        </w:rPr>
        <w:t xml:space="preserve"> </w:t>
      </w:r>
      <w:r>
        <w:rPr>
          <w:color w:val="17365D"/>
          <w:u w:val="single"/>
        </w:rPr>
        <w:t>Spring “Draft” SY2020</w:t>
      </w:r>
      <w:r>
        <w:rPr>
          <w:rFonts w:ascii="Arial Narrow" w:eastAsia="Arial Narrow" w:hAnsi="Arial Narrow" w:cs="Arial Narrow"/>
        </w:rPr>
        <w:t xml:space="preserve">                 </w:t>
      </w:r>
      <w:r>
        <w:rPr>
          <w:color w:val="17365D"/>
          <w:u w:val="single"/>
        </w:rPr>
        <w:t xml:space="preserve">Fall “FINAL”  SY2020   </w:t>
      </w:r>
    </w:p>
    <w:tbl>
      <w:tblPr>
        <w:tblStyle w:val="a"/>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2908"/>
        <w:gridCol w:w="3060"/>
        <w:gridCol w:w="2970"/>
      </w:tblGrid>
      <w:tr w:rsidR="00DF4BFC" w14:paraId="27BB6105" w14:textId="77777777">
        <w:trPr>
          <w:trHeight w:val="120"/>
        </w:trPr>
        <w:tc>
          <w:tcPr>
            <w:tcW w:w="4410" w:type="dxa"/>
            <w:gridSpan w:val="2"/>
            <w:tcBorders>
              <w:top w:val="nil"/>
              <w:left w:val="nil"/>
              <w:bottom w:val="nil"/>
            </w:tcBorders>
          </w:tcPr>
          <w:p w14:paraId="461082A1" w14:textId="77777777" w:rsidR="00DF4BFC" w:rsidRDefault="00F73D3D">
            <w:pPr>
              <w:spacing w:after="0"/>
              <w:rPr>
                <w:rFonts w:ascii="Arial Narrow" w:eastAsia="Arial Narrow" w:hAnsi="Arial Narrow" w:cs="Arial Narrow"/>
                <w:sz w:val="18"/>
                <w:szCs w:val="18"/>
              </w:rPr>
            </w:pPr>
            <w:r>
              <w:rPr>
                <w:rFonts w:ascii="Arial Narrow" w:eastAsia="Arial Narrow" w:hAnsi="Arial Narrow" w:cs="Arial Narrow"/>
                <w:sz w:val="18"/>
                <w:szCs w:val="18"/>
              </w:rPr>
              <w:t>Academic Achievement Planning Team</w:t>
            </w:r>
          </w:p>
        </w:tc>
        <w:tc>
          <w:tcPr>
            <w:tcW w:w="3060" w:type="dxa"/>
            <w:tcBorders>
              <w:bottom w:val="nil"/>
            </w:tcBorders>
          </w:tcPr>
          <w:p w14:paraId="027032D5" w14:textId="77777777" w:rsidR="00DF4BFC" w:rsidRDefault="00F73D3D">
            <w:pPr>
              <w:spacing w:after="0" w:line="240" w:lineRule="auto"/>
              <w:jc w:val="center"/>
              <w:rPr>
                <w:rFonts w:ascii="Arial Narrow" w:eastAsia="Arial Narrow" w:hAnsi="Arial Narrow" w:cs="Arial Narrow"/>
                <w:sz w:val="18"/>
                <w:szCs w:val="18"/>
              </w:rPr>
            </w:pPr>
            <w:r>
              <w:rPr>
                <w:sz w:val="18"/>
                <w:szCs w:val="18"/>
              </w:rPr>
              <w:t>Signatures Required</w:t>
            </w:r>
          </w:p>
        </w:tc>
        <w:tc>
          <w:tcPr>
            <w:tcW w:w="2970" w:type="dxa"/>
            <w:tcBorders>
              <w:bottom w:val="nil"/>
            </w:tcBorders>
          </w:tcPr>
          <w:p w14:paraId="255ACEC7" w14:textId="77777777" w:rsidR="00DF4BFC" w:rsidRDefault="00F73D3D">
            <w:pPr>
              <w:spacing w:after="0" w:line="240" w:lineRule="auto"/>
              <w:jc w:val="center"/>
              <w:rPr>
                <w:sz w:val="18"/>
                <w:szCs w:val="18"/>
              </w:rPr>
            </w:pPr>
            <w:r>
              <w:rPr>
                <w:sz w:val="18"/>
                <w:szCs w:val="18"/>
              </w:rPr>
              <w:t>Signatures Required</w:t>
            </w:r>
          </w:p>
        </w:tc>
      </w:tr>
      <w:tr w:rsidR="00DF4BFC" w14:paraId="60F3281E" w14:textId="77777777">
        <w:tc>
          <w:tcPr>
            <w:tcW w:w="1502" w:type="dxa"/>
            <w:tcBorders>
              <w:top w:val="nil"/>
              <w:left w:val="nil"/>
              <w:bottom w:val="nil"/>
              <w:right w:val="nil"/>
            </w:tcBorders>
          </w:tcPr>
          <w:p w14:paraId="5A85B430" w14:textId="77777777" w:rsidR="00DF4BFC" w:rsidRDefault="00DF4BFC">
            <w:pPr>
              <w:spacing w:after="0"/>
              <w:rPr>
                <w:rFonts w:ascii="Arial Narrow" w:eastAsia="Arial Narrow" w:hAnsi="Arial Narrow" w:cs="Arial Narrow"/>
                <w:sz w:val="18"/>
                <w:szCs w:val="18"/>
              </w:rPr>
            </w:pPr>
          </w:p>
        </w:tc>
        <w:tc>
          <w:tcPr>
            <w:tcW w:w="2908" w:type="dxa"/>
            <w:tcBorders>
              <w:top w:val="nil"/>
              <w:left w:val="single" w:sz="4" w:space="0" w:color="000000"/>
              <w:bottom w:val="nil"/>
            </w:tcBorders>
          </w:tcPr>
          <w:p w14:paraId="565E7831" w14:textId="77777777" w:rsidR="00DF4BFC" w:rsidRDefault="00F73D3D">
            <w:pPr>
              <w:spacing w:after="0"/>
              <w:rPr>
                <w:sz w:val="20"/>
                <w:szCs w:val="20"/>
              </w:rPr>
            </w:pPr>
            <w:r>
              <w:rPr>
                <w:sz w:val="20"/>
                <w:szCs w:val="20"/>
              </w:rPr>
              <w:t>Principal (no designee)</w:t>
            </w:r>
          </w:p>
        </w:tc>
        <w:tc>
          <w:tcPr>
            <w:tcW w:w="3060" w:type="dxa"/>
          </w:tcPr>
          <w:p w14:paraId="0135D914" w14:textId="77777777" w:rsidR="00DF4BFC" w:rsidRDefault="00F73D3D">
            <w:pPr>
              <w:spacing w:after="0"/>
              <w:rPr>
                <w:rFonts w:ascii="Arial Narrow" w:eastAsia="Arial Narrow" w:hAnsi="Arial Narrow" w:cs="Arial Narrow"/>
                <w:sz w:val="18"/>
                <w:szCs w:val="18"/>
              </w:rPr>
            </w:pPr>
            <w:r>
              <w:rPr>
                <w:rFonts w:ascii="Arial Narrow" w:eastAsia="Arial Narrow" w:hAnsi="Arial Narrow" w:cs="Arial Narrow"/>
                <w:sz w:val="18"/>
                <w:szCs w:val="18"/>
              </w:rPr>
              <w:t>Kevin  L. Payton</w:t>
            </w:r>
          </w:p>
        </w:tc>
        <w:tc>
          <w:tcPr>
            <w:tcW w:w="2970" w:type="dxa"/>
          </w:tcPr>
          <w:p w14:paraId="09D58F9D" w14:textId="77777777" w:rsidR="00DF4BFC" w:rsidRDefault="00DF4BFC">
            <w:pPr>
              <w:spacing w:after="0"/>
              <w:rPr>
                <w:rFonts w:ascii="Arial Narrow" w:eastAsia="Arial Narrow" w:hAnsi="Arial Narrow" w:cs="Arial Narrow"/>
                <w:sz w:val="18"/>
                <w:szCs w:val="18"/>
              </w:rPr>
            </w:pPr>
          </w:p>
        </w:tc>
      </w:tr>
      <w:tr w:rsidR="00DF4BFC" w14:paraId="40FE54EE" w14:textId="77777777">
        <w:tc>
          <w:tcPr>
            <w:tcW w:w="1502" w:type="dxa"/>
            <w:tcBorders>
              <w:top w:val="nil"/>
              <w:left w:val="nil"/>
              <w:bottom w:val="nil"/>
              <w:right w:val="nil"/>
            </w:tcBorders>
          </w:tcPr>
          <w:p w14:paraId="6B56E113" w14:textId="77777777" w:rsidR="00DF4BFC" w:rsidRDefault="00F73D3D">
            <w:pPr>
              <w:spacing w:after="0"/>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2908" w:type="dxa"/>
            <w:tcBorders>
              <w:top w:val="nil"/>
              <w:left w:val="single" w:sz="4" w:space="0" w:color="000000"/>
              <w:bottom w:val="nil"/>
            </w:tcBorders>
          </w:tcPr>
          <w:p w14:paraId="7F0573B6" w14:textId="77777777" w:rsidR="00DF4BFC" w:rsidRDefault="00F73D3D">
            <w:pPr>
              <w:spacing w:after="0"/>
              <w:rPr>
                <w:sz w:val="20"/>
                <w:szCs w:val="20"/>
              </w:rPr>
            </w:pPr>
            <w:r>
              <w:rPr>
                <w:sz w:val="20"/>
                <w:szCs w:val="20"/>
              </w:rPr>
              <w:t xml:space="preserve">Chapter Chair (no designee) </w:t>
            </w:r>
          </w:p>
        </w:tc>
        <w:tc>
          <w:tcPr>
            <w:tcW w:w="3060" w:type="dxa"/>
          </w:tcPr>
          <w:p w14:paraId="0F34F6D8" w14:textId="77777777" w:rsidR="00DF4BFC" w:rsidRDefault="00F73D3D">
            <w:pPr>
              <w:spacing w:after="0"/>
              <w:rPr>
                <w:rFonts w:ascii="Arial Narrow" w:eastAsia="Arial Narrow" w:hAnsi="Arial Narrow" w:cs="Arial Narrow"/>
                <w:sz w:val="18"/>
                <w:szCs w:val="18"/>
              </w:rPr>
            </w:pPr>
            <w:r>
              <w:rPr>
                <w:rFonts w:ascii="Arial Narrow" w:eastAsia="Arial Narrow" w:hAnsi="Arial Narrow" w:cs="Arial Narrow"/>
                <w:sz w:val="18"/>
                <w:szCs w:val="18"/>
              </w:rPr>
              <w:t>Shalom Norton</w:t>
            </w:r>
          </w:p>
        </w:tc>
        <w:tc>
          <w:tcPr>
            <w:tcW w:w="2970" w:type="dxa"/>
          </w:tcPr>
          <w:p w14:paraId="7DEE7B55" w14:textId="77777777" w:rsidR="00DF4BFC" w:rsidRDefault="00DF4BFC">
            <w:pPr>
              <w:spacing w:after="0"/>
              <w:rPr>
                <w:rFonts w:ascii="Arial Narrow" w:eastAsia="Arial Narrow" w:hAnsi="Arial Narrow" w:cs="Arial Narrow"/>
                <w:sz w:val="18"/>
                <w:szCs w:val="18"/>
              </w:rPr>
            </w:pPr>
          </w:p>
        </w:tc>
      </w:tr>
      <w:tr w:rsidR="00DF4BFC" w14:paraId="31EB30E0" w14:textId="77777777">
        <w:tc>
          <w:tcPr>
            <w:tcW w:w="1502" w:type="dxa"/>
            <w:tcBorders>
              <w:top w:val="nil"/>
              <w:left w:val="nil"/>
              <w:bottom w:val="nil"/>
              <w:right w:val="nil"/>
            </w:tcBorders>
          </w:tcPr>
          <w:p w14:paraId="780CFB69" w14:textId="77777777" w:rsidR="00DF4BFC" w:rsidRDefault="00F73D3D">
            <w:pPr>
              <w:spacing w:after="0"/>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2908" w:type="dxa"/>
            <w:tcBorders>
              <w:top w:val="nil"/>
              <w:left w:val="single" w:sz="4" w:space="0" w:color="000000"/>
              <w:bottom w:val="nil"/>
            </w:tcBorders>
          </w:tcPr>
          <w:p w14:paraId="2515D9E4" w14:textId="77777777" w:rsidR="00DF4BFC" w:rsidRDefault="00F73D3D">
            <w:pPr>
              <w:spacing w:after="0"/>
              <w:rPr>
                <w:sz w:val="20"/>
                <w:szCs w:val="20"/>
              </w:rPr>
            </w:pPr>
            <w:r>
              <w:rPr>
                <w:sz w:val="20"/>
                <w:szCs w:val="20"/>
              </w:rPr>
              <w:t xml:space="preserve">Bargaining Unit Member </w:t>
            </w:r>
          </w:p>
        </w:tc>
        <w:tc>
          <w:tcPr>
            <w:tcW w:w="3060" w:type="dxa"/>
          </w:tcPr>
          <w:p w14:paraId="5254C549" w14:textId="77777777" w:rsidR="00DF4BFC" w:rsidRDefault="00F73D3D">
            <w:pPr>
              <w:spacing w:after="0"/>
              <w:rPr>
                <w:rFonts w:ascii="Arial Narrow" w:eastAsia="Arial Narrow" w:hAnsi="Arial Narrow" w:cs="Arial Narrow"/>
                <w:sz w:val="18"/>
                <w:szCs w:val="18"/>
              </w:rPr>
            </w:pPr>
            <w:r>
              <w:rPr>
                <w:rFonts w:ascii="Arial Narrow" w:eastAsia="Arial Narrow" w:hAnsi="Arial Narrow" w:cs="Arial Narrow"/>
                <w:sz w:val="18"/>
                <w:szCs w:val="18"/>
              </w:rPr>
              <w:t>Amanda Poracky</w:t>
            </w:r>
          </w:p>
        </w:tc>
        <w:tc>
          <w:tcPr>
            <w:tcW w:w="2970" w:type="dxa"/>
          </w:tcPr>
          <w:p w14:paraId="192169F9" w14:textId="77777777" w:rsidR="00DF4BFC" w:rsidRDefault="00DF4BFC">
            <w:pPr>
              <w:spacing w:after="0"/>
              <w:rPr>
                <w:rFonts w:ascii="Arial Narrow" w:eastAsia="Arial Narrow" w:hAnsi="Arial Narrow" w:cs="Arial Narrow"/>
                <w:sz w:val="18"/>
                <w:szCs w:val="18"/>
              </w:rPr>
            </w:pPr>
          </w:p>
        </w:tc>
      </w:tr>
      <w:tr w:rsidR="00DF4BFC" w14:paraId="41EA295A" w14:textId="77777777">
        <w:tc>
          <w:tcPr>
            <w:tcW w:w="1502" w:type="dxa"/>
            <w:tcBorders>
              <w:top w:val="nil"/>
              <w:left w:val="nil"/>
              <w:bottom w:val="nil"/>
              <w:right w:val="nil"/>
            </w:tcBorders>
          </w:tcPr>
          <w:p w14:paraId="26BEDCCA" w14:textId="77777777" w:rsidR="00DF4BFC" w:rsidRDefault="00F73D3D">
            <w:pPr>
              <w:spacing w:after="0"/>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2908" w:type="dxa"/>
            <w:tcBorders>
              <w:top w:val="nil"/>
              <w:left w:val="single" w:sz="4" w:space="0" w:color="000000"/>
              <w:bottom w:val="nil"/>
            </w:tcBorders>
          </w:tcPr>
          <w:p w14:paraId="0328FBF1" w14:textId="77777777" w:rsidR="00DF4BFC" w:rsidRDefault="00F73D3D">
            <w:pPr>
              <w:spacing w:after="0"/>
              <w:rPr>
                <w:sz w:val="20"/>
                <w:szCs w:val="20"/>
              </w:rPr>
            </w:pPr>
            <w:r>
              <w:rPr>
                <w:sz w:val="20"/>
                <w:szCs w:val="20"/>
              </w:rPr>
              <w:t>Bargaining Unit Member</w:t>
            </w:r>
          </w:p>
        </w:tc>
        <w:tc>
          <w:tcPr>
            <w:tcW w:w="3060" w:type="dxa"/>
          </w:tcPr>
          <w:p w14:paraId="5655F5C3" w14:textId="77777777" w:rsidR="00DF4BFC" w:rsidRDefault="00F73D3D">
            <w:pPr>
              <w:spacing w:after="0"/>
              <w:rPr>
                <w:rFonts w:ascii="Arial Narrow" w:eastAsia="Arial Narrow" w:hAnsi="Arial Narrow" w:cs="Arial Narrow"/>
                <w:sz w:val="18"/>
                <w:szCs w:val="18"/>
              </w:rPr>
            </w:pPr>
            <w:r>
              <w:rPr>
                <w:rFonts w:ascii="Arial Narrow" w:eastAsia="Arial Narrow" w:hAnsi="Arial Narrow" w:cs="Arial Narrow"/>
                <w:sz w:val="18"/>
                <w:szCs w:val="18"/>
              </w:rPr>
              <w:t>Britney Crosby</w:t>
            </w:r>
          </w:p>
        </w:tc>
        <w:tc>
          <w:tcPr>
            <w:tcW w:w="2970" w:type="dxa"/>
          </w:tcPr>
          <w:p w14:paraId="3AC20FEF" w14:textId="77777777" w:rsidR="00DF4BFC" w:rsidRDefault="00DF4BFC">
            <w:pPr>
              <w:spacing w:after="0"/>
              <w:rPr>
                <w:rFonts w:ascii="Arial Narrow" w:eastAsia="Arial Narrow" w:hAnsi="Arial Narrow" w:cs="Arial Narrow"/>
                <w:sz w:val="18"/>
                <w:szCs w:val="18"/>
              </w:rPr>
            </w:pPr>
          </w:p>
        </w:tc>
      </w:tr>
      <w:tr w:rsidR="00DF4BFC" w14:paraId="42BF08DE" w14:textId="77777777">
        <w:tc>
          <w:tcPr>
            <w:tcW w:w="1502" w:type="dxa"/>
            <w:tcBorders>
              <w:top w:val="nil"/>
              <w:left w:val="nil"/>
              <w:bottom w:val="nil"/>
              <w:right w:val="nil"/>
            </w:tcBorders>
          </w:tcPr>
          <w:p w14:paraId="4F414041" w14:textId="77777777" w:rsidR="00DF4BFC" w:rsidRDefault="00F73D3D">
            <w:pPr>
              <w:spacing w:after="0"/>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2908" w:type="dxa"/>
            <w:tcBorders>
              <w:top w:val="nil"/>
              <w:left w:val="single" w:sz="4" w:space="0" w:color="000000"/>
              <w:bottom w:val="nil"/>
            </w:tcBorders>
          </w:tcPr>
          <w:p w14:paraId="154AE04C" w14:textId="77777777" w:rsidR="00DF4BFC" w:rsidRDefault="00F73D3D">
            <w:pPr>
              <w:spacing w:after="0"/>
              <w:rPr>
                <w:sz w:val="20"/>
                <w:szCs w:val="20"/>
              </w:rPr>
            </w:pPr>
            <w:r>
              <w:rPr>
                <w:sz w:val="20"/>
                <w:szCs w:val="20"/>
              </w:rPr>
              <w:t>Bargaining Unit Member</w:t>
            </w:r>
          </w:p>
        </w:tc>
        <w:tc>
          <w:tcPr>
            <w:tcW w:w="3060" w:type="dxa"/>
          </w:tcPr>
          <w:p w14:paraId="748B7F8D" w14:textId="77777777" w:rsidR="00DF4BFC" w:rsidRDefault="00F73D3D">
            <w:pPr>
              <w:spacing w:after="0"/>
              <w:rPr>
                <w:rFonts w:ascii="Arial Narrow" w:eastAsia="Arial Narrow" w:hAnsi="Arial Narrow" w:cs="Arial Narrow"/>
                <w:sz w:val="18"/>
                <w:szCs w:val="18"/>
              </w:rPr>
            </w:pPr>
            <w:r>
              <w:rPr>
                <w:rFonts w:ascii="Arial Narrow" w:eastAsia="Arial Narrow" w:hAnsi="Arial Narrow" w:cs="Arial Narrow"/>
                <w:sz w:val="18"/>
                <w:szCs w:val="18"/>
              </w:rPr>
              <w:t>Chante Spencer</w:t>
            </w:r>
          </w:p>
        </w:tc>
        <w:tc>
          <w:tcPr>
            <w:tcW w:w="2970" w:type="dxa"/>
          </w:tcPr>
          <w:p w14:paraId="26A92A0D" w14:textId="77777777" w:rsidR="00DF4BFC" w:rsidRDefault="00DF4BFC">
            <w:pPr>
              <w:spacing w:after="0"/>
              <w:rPr>
                <w:rFonts w:ascii="Arial Narrow" w:eastAsia="Arial Narrow" w:hAnsi="Arial Narrow" w:cs="Arial Narrow"/>
                <w:sz w:val="18"/>
                <w:szCs w:val="18"/>
              </w:rPr>
            </w:pPr>
          </w:p>
        </w:tc>
      </w:tr>
      <w:tr w:rsidR="00DF4BFC" w14:paraId="6E72536D" w14:textId="77777777">
        <w:tc>
          <w:tcPr>
            <w:tcW w:w="1502" w:type="dxa"/>
            <w:tcBorders>
              <w:top w:val="nil"/>
              <w:left w:val="nil"/>
              <w:bottom w:val="nil"/>
              <w:right w:val="nil"/>
            </w:tcBorders>
          </w:tcPr>
          <w:p w14:paraId="35C405D0" w14:textId="77777777" w:rsidR="00DF4BFC" w:rsidRDefault="00F73D3D">
            <w:pPr>
              <w:spacing w:after="0"/>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2908" w:type="dxa"/>
            <w:tcBorders>
              <w:top w:val="nil"/>
              <w:left w:val="single" w:sz="4" w:space="0" w:color="000000"/>
              <w:bottom w:val="nil"/>
            </w:tcBorders>
          </w:tcPr>
          <w:p w14:paraId="3C1FDC3F" w14:textId="77777777" w:rsidR="00DF4BFC" w:rsidRDefault="00F73D3D">
            <w:pPr>
              <w:spacing w:after="0"/>
              <w:rPr>
                <w:sz w:val="20"/>
                <w:szCs w:val="20"/>
              </w:rPr>
            </w:pPr>
            <w:r>
              <w:rPr>
                <w:sz w:val="20"/>
                <w:szCs w:val="20"/>
              </w:rPr>
              <w:t>Bargaining Unit Member</w:t>
            </w:r>
          </w:p>
        </w:tc>
        <w:tc>
          <w:tcPr>
            <w:tcW w:w="3060" w:type="dxa"/>
          </w:tcPr>
          <w:p w14:paraId="2D513501" w14:textId="77777777" w:rsidR="00DF4BFC" w:rsidRDefault="00F73D3D">
            <w:pPr>
              <w:spacing w:after="0"/>
              <w:rPr>
                <w:rFonts w:ascii="Arial Narrow" w:eastAsia="Arial Narrow" w:hAnsi="Arial Narrow" w:cs="Arial Narrow"/>
                <w:sz w:val="18"/>
                <w:szCs w:val="18"/>
              </w:rPr>
            </w:pPr>
            <w:r>
              <w:rPr>
                <w:rFonts w:ascii="Arial Narrow" w:eastAsia="Arial Narrow" w:hAnsi="Arial Narrow" w:cs="Arial Narrow"/>
                <w:sz w:val="18"/>
                <w:szCs w:val="18"/>
              </w:rPr>
              <w:t>GiGi Elder</w:t>
            </w:r>
          </w:p>
        </w:tc>
        <w:tc>
          <w:tcPr>
            <w:tcW w:w="2970" w:type="dxa"/>
          </w:tcPr>
          <w:p w14:paraId="1F6B3238" w14:textId="77777777" w:rsidR="00DF4BFC" w:rsidRDefault="00DF4BFC">
            <w:pPr>
              <w:spacing w:after="0"/>
              <w:rPr>
                <w:rFonts w:ascii="Arial Narrow" w:eastAsia="Arial Narrow" w:hAnsi="Arial Narrow" w:cs="Arial Narrow"/>
                <w:sz w:val="18"/>
                <w:szCs w:val="18"/>
              </w:rPr>
            </w:pPr>
          </w:p>
        </w:tc>
      </w:tr>
      <w:tr w:rsidR="00DF4BFC" w14:paraId="0D60D7A3" w14:textId="77777777">
        <w:tc>
          <w:tcPr>
            <w:tcW w:w="1502" w:type="dxa"/>
            <w:tcBorders>
              <w:top w:val="nil"/>
              <w:left w:val="nil"/>
              <w:bottom w:val="nil"/>
              <w:right w:val="nil"/>
            </w:tcBorders>
          </w:tcPr>
          <w:p w14:paraId="32F76892" w14:textId="77777777" w:rsidR="00DF4BFC" w:rsidRDefault="00F73D3D">
            <w:pPr>
              <w:spacing w:after="0"/>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2908" w:type="dxa"/>
            <w:tcBorders>
              <w:top w:val="nil"/>
              <w:left w:val="single" w:sz="4" w:space="0" w:color="000000"/>
              <w:bottom w:val="nil"/>
            </w:tcBorders>
          </w:tcPr>
          <w:p w14:paraId="58737923" w14:textId="77777777" w:rsidR="00DF4BFC" w:rsidRDefault="00F73D3D">
            <w:pPr>
              <w:spacing w:after="0"/>
              <w:rPr>
                <w:sz w:val="20"/>
                <w:szCs w:val="20"/>
              </w:rPr>
            </w:pPr>
            <w:r>
              <w:rPr>
                <w:sz w:val="20"/>
                <w:szCs w:val="20"/>
              </w:rPr>
              <w:t>Parent</w:t>
            </w:r>
          </w:p>
        </w:tc>
        <w:tc>
          <w:tcPr>
            <w:tcW w:w="3060" w:type="dxa"/>
          </w:tcPr>
          <w:p w14:paraId="60FB1439" w14:textId="77777777" w:rsidR="00DF4BFC" w:rsidRDefault="00DF4BFC">
            <w:pPr>
              <w:spacing w:after="0"/>
              <w:rPr>
                <w:rFonts w:ascii="Arial Narrow" w:eastAsia="Arial Narrow" w:hAnsi="Arial Narrow" w:cs="Arial Narrow"/>
                <w:sz w:val="18"/>
                <w:szCs w:val="18"/>
              </w:rPr>
            </w:pPr>
          </w:p>
        </w:tc>
        <w:tc>
          <w:tcPr>
            <w:tcW w:w="2970" w:type="dxa"/>
          </w:tcPr>
          <w:p w14:paraId="1B43A6C0" w14:textId="77777777" w:rsidR="00DF4BFC" w:rsidRDefault="00DF4BFC">
            <w:pPr>
              <w:spacing w:after="0"/>
              <w:rPr>
                <w:rFonts w:ascii="Arial Narrow" w:eastAsia="Arial Narrow" w:hAnsi="Arial Narrow" w:cs="Arial Narrow"/>
                <w:sz w:val="18"/>
                <w:szCs w:val="18"/>
              </w:rPr>
            </w:pPr>
          </w:p>
        </w:tc>
      </w:tr>
      <w:tr w:rsidR="00DF4BFC" w14:paraId="652A3A5C" w14:textId="77777777">
        <w:tc>
          <w:tcPr>
            <w:tcW w:w="1502" w:type="dxa"/>
            <w:tcBorders>
              <w:top w:val="nil"/>
              <w:left w:val="nil"/>
              <w:bottom w:val="nil"/>
              <w:right w:val="nil"/>
            </w:tcBorders>
          </w:tcPr>
          <w:p w14:paraId="573D516B" w14:textId="77777777" w:rsidR="00DF4BFC" w:rsidRDefault="00F73D3D">
            <w:pPr>
              <w:spacing w:after="0"/>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2908" w:type="dxa"/>
            <w:tcBorders>
              <w:top w:val="nil"/>
              <w:left w:val="single" w:sz="4" w:space="0" w:color="000000"/>
              <w:bottom w:val="nil"/>
            </w:tcBorders>
          </w:tcPr>
          <w:p w14:paraId="66696177" w14:textId="77777777" w:rsidR="00DF4BFC" w:rsidRDefault="00F73D3D">
            <w:pPr>
              <w:spacing w:after="0"/>
              <w:rPr>
                <w:sz w:val="20"/>
                <w:szCs w:val="20"/>
              </w:rPr>
            </w:pPr>
            <w:r>
              <w:rPr>
                <w:sz w:val="20"/>
                <w:szCs w:val="20"/>
              </w:rPr>
              <w:t>Student Leader</w:t>
            </w:r>
          </w:p>
        </w:tc>
        <w:tc>
          <w:tcPr>
            <w:tcW w:w="3060" w:type="dxa"/>
          </w:tcPr>
          <w:p w14:paraId="73CD0C23" w14:textId="77777777" w:rsidR="00DF4BFC" w:rsidRDefault="00F73D3D">
            <w:pPr>
              <w:spacing w:after="0"/>
              <w:rPr>
                <w:rFonts w:ascii="Arial Narrow" w:eastAsia="Arial Narrow" w:hAnsi="Arial Narrow" w:cs="Arial Narrow"/>
                <w:sz w:val="18"/>
                <w:szCs w:val="18"/>
              </w:rPr>
            </w:pPr>
            <w:r>
              <w:rPr>
                <w:rFonts w:ascii="Arial Narrow" w:eastAsia="Arial Narrow" w:hAnsi="Arial Narrow" w:cs="Arial Narrow"/>
                <w:sz w:val="18"/>
                <w:szCs w:val="18"/>
              </w:rPr>
              <w:t>Jordan Smith</w:t>
            </w:r>
          </w:p>
        </w:tc>
        <w:tc>
          <w:tcPr>
            <w:tcW w:w="2970" w:type="dxa"/>
          </w:tcPr>
          <w:p w14:paraId="1C5788DD" w14:textId="77777777" w:rsidR="00DF4BFC" w:rsidRDefault="00DF4BFC">
            <w:pPr>
              <w:spacing w:after="0"/>
              <w:rPr>
                <w:rFonts w:ascii="Arial Narrow" w:eastAsia="Arial Narrow" w:hAnsi="Arial Narrow" w:cs="Arial Narrow"/>
                <w:sz w:val="18"/>
                <w:szCs w:val="18"/>
              </w:rPr>
            </w:pPr>
          </w:p>
        </w:tc>
      </w:tr>
      <w:tr w:rsidR="00DF4BFC" w14:paraId="109AB9C9" w14:textId="77777777">
        <w:tc>
          <w:tcPr>
            <w:tcW w:w="1502" w:type="dxa"/>
            <w:tcBorders>
              <w:top w:val="nil"/>
              <w:left w:val="nil"/>
              <w:bottom w:val="nil"/>
              <w:right w:val="nil"/>
            </w:tcBorders>
          </w:tcPr>
          <w:p w14:paraId="200DBE7B" w14:textId="77777777" w:rsidR="00DF4BFC" w:rsidRDefault="00F73D3D">
            <w:pPr>
              <w:spacing w:after="0"/>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2908" w:type="dxa"/>
            <w:tcBorders>
              <w:top w:val="nil"/>
              <w:left w:val="single" w:sz="4" w:space="0" w:color="000000"/>
              <w:bottom w:val="nil"/>
            </w:tcBorders>
          </w:tcPr>
          <w:p w14:paraId="4A512D1B" w14:textId="77777777" w:rsidR="00DF4BFC" w:rsidRDefault="00F73D3D">
            <w:pPr>
              <w:spacing w:after="0"/>
              <w:rPr>
                <w:sz w:val="20"/>
                <w:szCs w:val="20"/>
              </w:rPr>
            </w:pPr>
            <w:r>
              <w:rPr>
                <w:sz w:val="20"/>
                <w:szCs w:val="20"/>
              </w:rPr>
              <w:t>Other</w:t>
            </w:r>
          </w:p>
        </w:tc>
        <w:tc>
          <w:tcPr>
            <w:tcW w:w="3060" w:type="dxa"/>
          </w:tcPr>
          <w:p w14:paraId="273C3608" w14:textId="77777777" w:rsidR="00DF4BFC" w:rsidRDefault="00F73D3D">
            <w:pPr>
              <w:spacing w:after="0"/>
              <w:rPr>
                <w:rFonts w:ascii="Arial Narrow" w:eastAsia="Arial Narrow" w:hAnsi="Arial Narrow" w:cs="Arial Narrow"/>
                <w:sz w:val="18"/>
                <w:szCs w:val="18"/>
              </w:rPr>
            </w:pPr>
            <w:r>
              <w:rPr>
                <w:rFonts w:ascii="Arial Narrow" w:eastAsia="Arial Narrow" w:hAnsi="Arial Narrow" w:cs="Arial Narrow"/>
                <w:sz w:val="18"/>
                <w:szCs w:val="18"/>
              </w:rPr>
              <w:t>Nicole Bentkowski</w:t>
            </w:r>
          </w:p>
        </w:tc>
        <w:tc>
          <w:tcPr>
            <w:tcW w:w="2970" w:type="dxa"/>
          </w:tcPr>
          <w:p w14:paraId="4BF1A6D9" w14:textId="77777777" w:rsidR="00DF4BFC" w:rsidRDefault="00DF4BFC">
            <w:pPr>
              <w:spacing w:after="0"/>
              <w:rPr>
                <w:rFonts w:ascii="Arial Narrow" w:eastAsia="Arial Narrow" w:hAnsi="Arial Narrow" w:cs="Arial Narrow"/>
                <w:sz w:val="18"/>
                <w:szCs w:val="18"/>
              </w:rPr>
            </w:pPr>
          </w:p>
        </w:tc>
      </w:tr>
    </w:tbl>
    <w:p w14:paraId="1AD61D87" w14:textId="77777777" w:rsidR="00DF4BFC" w:rsidRDefault="00DF4BFC">
      <w:pPr>
        <w:spacing w:after="0"/>
        <w:rPr>
          <w:rFonts w:ascii="Arial Narrow" w:eastAsia="Arial Narrow" w:hAnsi="Arial Narrow" w:cs="Arial Narrow"/>
          <w:sz w:val="18"/>
          <w:szCs w:val="18"/>
        </w:rPr>
      </w:pPr>
    </w:p>
    <w:p w14:paraId="23377ECA" w14:textId="77777777" w:rsidR="00DF4BFC" w:rsidRDefault="00F73D3D">
      <w:pPr>
        <w:spacing w:after="0"/>
        <w:rPr>
          <w:rFonts w:ascii="Arial Narrow" w:eastAsia="Arial Narrow" w:hAnsi="Arial Narrow" w:cs="Arial Narrow"/>
          <w:b/>
          <w:sz w:val="18"/>
          <w:szCs w:val="18"/>
        </w:rPr>
      </w:pPr>
      <w:r>
        <w:rPr>
          <w:rFonts w:ascii="Arial Narrow" w:eastAsia="Arial Narrow" w:hAnsi="Arial Narrow" w:cs="Arial Narrow"/>
          <w:b/>
          <w:sz w:val="18"/>
          <w:szCs w:val="18"/>
        </w:rPr>
        <w:t>SCHOOL FACULTY APPROVAL</w:t>
      </w:r>
    </w:p>
    <w:tbl>
      <w:tblPr>
        <w:tblStyle w:val="a0"/>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2970"/>
        <w:gridCol w:w="2970"/>
      </w:tblGrid>
      <w:tr w:rsidR="00DF4BFC" w14:paraId="5FC50025" w14:textId="77777777">
        <w:tc>
          <w:tcPr>
            <w:tcW w:w="4500" w:type="dxa"/>
            <w:tcBorders>
              <w:top w:val="nil"/>
              <w:left w:val="nil"/>
              <w:bottom w:val="nil"/>
            </w:tcBorders>
          </w:tcPr>
          <w:p w14:paraId="2307CE72" w14:textId="77777777" w:rsidR="00DF4BFC" w:rsidRDefault="00DF4BFC">
            <w:pPr>
              <w:spacing w:after="0"/>
              <w:jc w:val="center"/>
              <w:rPr>
                <w:rFonts w:ascii="Arial Narrow" w:eastAsia="Arial Narrow" w:hAnsi="Arial Narrow" w:cs="Arial Narrow"/>
                <w:b/>
                <w:sz w:val="18"/>
                <w:szCs w:val="18"/>
              </w:rPr>
            </w:pPr>
          </w:p>
        </w:tc>
        <w:tc>
          <w:tcPr>
            <w:tcW w:w="2970" w:type="dxa"/>
            <w:tcBorders>
              <w:bottom w:val="single" w:sz="4" w:space="0" w:color="000000"/>
            </w:tcBorders>
          </w:tcPr>
          <w:p w14:paraId="7D87B4B1" w14:textId="77777777" w:rsidR="00DF4BFC" w:rsidRDefault="00F73D3D">
            <w:pPr>
              <w:spacing w:after="0"/>
              <w:jc w:val="center"/>
              <w:rPr>
                <w:rFonts w:ascii="Arial Narrow" w:eastAsia="Arial Narrow" w:hAnsi="Arial Narrow" w:cs="Arial Narrow"/>
                <w:b/>
                <w:sz w:val="18"/>
                <w:szCs w:val="18"/>
              </w:rPr>
            </w:pPr>
            <w:r>
              <w:rPr>
                <w:rFonts w:ascii="Arial Narrow" w:eastAsia="Arial Narrow" w:hAnsi="Arial Narrow" w:cs="Arial Narrow"/>
                <w:b/>
                <w:sz w:val="18"/>
                <w:szCs w:val="18"/>
              </w:rPr>
              <w:t>SPRING DRAFT SY2020</w:t>
            </w:r>
          </w:p>
        </w:tc>
        <w:tc>
          <w:tcPr>
            <w:tcW w:w="2970" w:type="dxa"/>
            <w:tcBorders>
              <w:bottom w:val="single" w:sz="4" w:space="0" w:color="000000"/>
            </w:tcBorders>
          </w:tcPr>
          <w:p w14:paraId="5A2BDCDD" w14:textId="77777777" w:rsidR="00DF4BFC" w:rsidRDefault="00F73D3D">
            <w:pPr>
              <w:spacing w:after="0"/>
              <w:jc w:val="center"/>
              <w:rPr>
                <w:rFonts w:ascii="Arial Narrow" w:eastAsia="Arial Narrow" w:hAnsi="Arial Narrow" w:cs="Arial Narrow"/>
                <w:b/>
                <w:sz w:val="18"/>
                <w:szCs w:val="18"/>
              </w:rPr>
            </w:pPr>
            <w:r>
              <w:rPr>
                <w:rFonts w:ascii="Arial Narrow" w:eastAsia="Arial Narrow" w:hAnsi="Arial Narrow" w:cs="Arial Narrow"/>
                <w:b/>
                <w:sz w:val="18"/>
                <w:szCs w:val="18"/>
              </w:rPr>
              <w:t>FALL FINAL SY2020</w:t>
            </w:r>
          </w:p>
        </w:tc>
      </w:tr>
      <w:tr w:rsidR="00DF4BFC" w14:paraId="4AD610D4" w14:textId="77777777">
        <w:tc>
          <w:tcPr>
            <w:tcW w:w="4500" w:type="dxa"/>
            <w:tcBorders>
              <w:top w:val="nil"/>
              <w:left w:val="nil"/>
              <w:bottom w:val="nil"/>
              <w:right w:val="single" w:sz="4" w:space="0" w:color="000000"/>
            </w:tcBorders>
          </w:tcPr>
          <w:p w14:paraId="23A380EE" w14:textId="77777777" w:rsidR="00DF4BFC" w:rsidRDefault="00F73D3D">
            <w:pPr>
              <w:spacing w:after="0"/>
              <w:rPr>
                <w:b/>
                <w:sz w:val="18"/>
                <w:szCs w:val="18"/>
              </w:rPr>
            </w:pPr>
            <w:r>
              <w:rPr>
                <w:sz w:val="18"/>
                <w:szCs w:val="18"/>
              </w:rPr>
              <w:t>Total # of CTU Bargaining Unit Members:</w:t>
            </w:r>
          </w:p>
        </w:tc>
        <w:tc>
          <w:tcPr>
            <w:tcW w:w="2970" w:type="dxa"/>
            <w:tcBorders>
              <w:top w:val="single" w:sz="4" w:space="0" w:color="000000"/>
              <w:left w:val="single" w:sz="4" w:space="0" w:color="000000"/>
              <w:bottom w:val="single" w:sz="4" w:space="0" w:color="000000"/>
              <w:right w:val="single" w:sz="4" w:space="0" w:color="000000"/>
            </w:tcBorders>
          </w:tcPr>
          <w:p w14:paraId="5295FD1B" w14:textId="77777777" w:rsidR="00DF4BFC" w:rsidRDefault="00F73D3D">
            <w:pPr>
              <w:spacing w:after="0"/>
              <w:jc w:val="center"/>
              <w:rPr>
                <w:rFonts w:ascii="Arial Narrow" w:eastAsia="Arial Narrow" w:hAnsi="Arial Narrow" w:cs="Arial Narrow"/>
                <w:b/>
                <w:sz w:val="18"/>
                <w:szCs w:val="18"/>
              </w:rPr>
            </w:pPr>
            <w:r>
              <w:rPr>
                <w:rFonts w:ascii="Arial Narrow" w:eastAsia="Arial Narrow" w:hAnsi="Arial Narrow" w:cs="Arial Narrow"/>
                <w:sz w:val="18"/>
                <w:szCs w:val="18"/>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5F1BDC0F" w14:textId="77777777" w:rsidR="00DF4BFC" w:rsidRDefault="00F73D3D">
            <w:pPr>
              <w:spacing w:after="0"/>
              <w:jc w:val="center"/>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r>
      <w:tr w:rsidR="00DF4BFC" w14:paraId="1030F4F1" w14:textId="77777777">
        <w:trPr>
          <w:trHeight w:val="80"/>
        </w:trPr>
        <w:tc>
          <w:tcPr>
            <w:tcW w:w="4500" w:type="dxa"/>
            <w:tcBorders>
              <w:top w:val="nil"/>
              <w:left w:val="nil"/>
              <w:bottom w:val="nil"/>
              <w:right w:val="single" w:sz="4" w:space="0" w:color="000000"/>
            </w:tcBorders>
          </w:tcPr>
          <w:p w14:paraId="115065A4" w14:textId="77777777" w:rsidR="00DF4BFC" w:rsidRDefault="00F73D3D">
            <w:pPr>
              <w:spacing w:after="0"/>
              <w:rPr>
                <w:b/>
                <w:sz w:val="18"/>
                <w:szCs w:val="18"/>
              </w:rPr>
            </w:pPr>
            <w:r>
              <w:rPr>
                <w:sz w:val="18"/>
                <w:szCs w:val="18"/>
              </w:rPr>
              <w:t>Total #of CTU Bargaining Unit Members voted:</w:t>
            </w:r>
          </w:p>
        </w:tc>
        <w:tc>
          <w:tcPr>
            <w:tcW w:w="2970" w:type="dxa"/>
            <w:tcBorders>
              <w:top w:val="single" w:sz="4" w:space="0" w:color="000000"/>
              <w:left w:val="single" w:sz="4" w:space="0" w:color="000000"/>
              <w:bottom w:val="single" w:sz="4" w:space="0" w:color="000000"/>
              <w:right w:val="single" w:sz="4" w:space="0" w:color="000000"/>
            </w:tcBorders>
          </w:tcPr>
          <w:p w14:paraId="54580923" w14:textId="77777777" w:rsidR="00DF4BFC" w:rsidRDefault="00F73D3D">
            <w:pPr>
              <w:spacing w:after="0"/>
              <w:jc w:val="center"/>
              <w:rPr>
                <w:rFonts w:ascii="Arial Narrow" w:eastAsia="Arial Narrow" w:hAnsi="Arial Narrow" w:cs="Arial Narrow"/>
                <w:b/>
                <w:sz w:val="18"/>
                <w:szCs w:val="18"/>
              </w:rPr>
            </w:pPr>
            <w:r>
              <w:rPr>
                <w:rFonts w:ascii="Arial Narrow" w:eastAsia="Arial Narrow" w:hAnsi="Arial Narrow" w:cs="Arial Narrow"/>
                <w:sz w:val="18"/>
                <w:szCs w:val="18"/>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50636545" w14:textId="77777777" w:rsidR="00DF4BFC" w:rsidRDefault="00F73D3D">
            <w:pPr>
              <w:spacing w:after="0"/>
              <w:jc w:val="center"/>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r>
      <w:tr w:rsidR="00DF4BFC" w14:paraId="07B6C4D5" w14:textId="77777777">
        <w:tc>
          <w:tcPr>
            <w:tcW w:w="4500" w:type="dxa"/>
            <w:tcBorders>
              <w:top w:val="nil"/>
              <w:left w:val="nil"/>
              <w:bottom w:val="nil"/>
              <w:right w:val="single" w:sz="4" w:space="0" w:color="000000"/>
            </w:tcBorders>
          </w:tcPr>
          <w:p w14:paraId="4131721B" w14:textId="77777777" w:rsidR="00DF4BFC" w:rsidRDefault="00F73D3D">
            <w:pPr>
              <w:spacing w:after="0"/>
              <w:rPr>
                <w:sz w:val="18"/>
                <w:szCs w:val="18"/>
              </w:rPr>
            </w:pPr>
            <w:r>
              <w:rPr>
                <w:sz w:val="18"/>
                <w:szCs w:val="18"/>
              </w:rPr>
              <w:t>Total # of CTU Bargaining Unit Members voted Yes- AAP</w:t>
            </w:r>
          </w:p>
        </w:tc>
        <w:tc>
          <w:tcPr>
            <w:tcW w:w="2970" w:type="dxa"/>
            <w:tcBorders>
              <w:top w:val="single" w:sz="4" w:space="0" w:color="000000"/>
              <w:left w:val="single" w:sz="4" w:space="0" w:color="000000"/>
              <w:bottom w:val="single" w:sz="4" w:space="0" w:color="000000"/>
              <w:right w:val="single" w:sz="4" w:space="0" w:color="000000"/>
            </w:tcBorders>
          </w:tcPr>
          <w:p w14:paraId="20F34443" w14:textId="77777777" w:rsidR="00DF4BFC" w:rsidRDefault="00F73D3D">
            <w:pPr>
              <w:spacing w:after="0"/>
              <w:jc w:val="center"/>
              <w:rPr>
                <w:rFonts w:ascii="Arial Narrow" w:eastAsia="Arial Narrow" w:hAnsi="Arial Narrow" w:cs="Arial Narrow"/>
                <w:b/>
                <w:sz w:val="18"/>
                <w:szCs w:val="18"/>
              </w:rPr>
            </w:pPr>
            <w:r>
              <w:rPr>
                <w:rFonts w:ascii="Arial Narrow" w:eastAsia="Arial Narrow" w:hAnsi="Arial Narrow" w:cs="Arial Narrow"/>
                <w:sz w:val="18"/>
                <w:szCs w:val="18"/>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2F8E78A3" w14:textId="77777777" w:rsidR="00DF4BFC" w:rsidRDefault="00F73D3D">
            <w:pPr>
              <w:spacing w:after="0"/>
              <w:jc w:val="center"/>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r>
      <w:tr w:rsidR="00DF4BFC" w14:paraId="293897FB" w14:textId="77777777">
        <w:trPr>
          <w:trHeight w:val="220"/>
        </w:trPr>
        <w:tc>
          <w:tcPr>
            <w:tcW w:w="4500" w:type="dxa"/>
            <w:tcBorders>
              <w:top w:val="nil"/>
              <w:left w:val="nil"/>
              <w:bottom w:val="nil"/>
              <w:right w:val="single" w:sz="4" w:space="0" w:color="000000"/>
            </w:tcBorders>
          </w:tcPr>
          <w:p w14:paraId="09A9DB07" w14:textId="77777777" w:rsidR="00DF4BFC" w:rsidRDefault="00F73D3D">
            <w:pPr>
              <w:spacing w:after="0"/>
              <w:rPr>
                <w:sz w:val="18"/>
                <w:szCs w:val="18"/>
              </w:rPr>
            </w:pPr>
            <w:r>
              <w:t xml:space="preserve">% </w:t>
            </w:r>
            <w:r>
              <w:rPr>
                <w:sz w:val="18"/>
                <w:szCs w:val="18"/>
              </w:rPr>
              <w:t>of CTU Bargaining Members vote (min. 70% required)</w:t>
            </w:r>
          </w:p>
        </w:tc>
        <w:tc>
          <w:tcPr>
            <w:tcW w:w="2970" w:type="dxa"/>
            <w:tcBorders>
              <w:top w:val="single" w:sz="4" w:space="0" w:color="000000"/>
              <w:left w:val="single" w:sz="4" w:space="0" w:color="000000"/>
              <w:bottom w:val="single" w:sz="4" w:space="0" w:color="000000"/>
              <w:right w:val="single" w:sz="4" w:space="0" w:color="000000"/>
            </w:tcBorders>
          </w:tcPr>
          <w:p w14:paraId="54443F22" w14:textId="77777777" w:rsidR="00DF4BFC" w:rsidRDefault="00F73D3D">
            <w:pPr>
              <w:spacing w:after="0"/>
              <w:jc w:val="center"/>
              <w:rPr>
                <w:rFonts w:ascii="Arial Narrow" w:eastAsia="Arial Narrow" w:hAnsi="Arial Narrow" w:cs="Arial Narrow"/>
                <w:b/>
                <w:sz w:val="18"/>
                <w:szCs w:val="18"/>
              </w:rPr>
            </w:pPr>
            <w:r>
              <w:rPr>
                <w:rFonts w:ascii="Arial Narrow" w:eastAsia="Arial Narrow" w:hAnsi="Arial Narrow" w:cs="Arial Narrow"/>
                <w:sz w:val="18"/>
                <w:szCs w:val="18"/>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5936DFE7" w14:textId="77777777" w:rsidR="00DF4BFC" w:rsidRDefault="00F73D3D">
            <w:pPr>
              <w:spacing w:after="0"/>
              <w:jc w:val="center"/>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r>
      <w:tr w:rsidR="00DF4BFC" w14:paraId="031F8EDD" w14:textId="77777777">
        <w:trPr>
          <w:trHeight w:val="80"/>
        </w:trPr>
        <w:tc>
          <w:tcPr>
            <w:tcW w:w="4500" w:type="dxa"/>
            <w:tcBorders>
              <w:top w:val="nil"/>
              <w:left w:val="nil"/>
              <w:bottom w:val="nil"/>
              <w:right w:val="single" w:sz="4" w:space="0" w:color="000000"/>
            </w:tcBorders>
          </w:tcPr>
          <w:p w14:paraId="7B2B43B5" w14:textId="77777777" w:rsidR="00DF4BFC" w:rsidRDefault="00DF4BFC">
            <w:pPr>
              <w:spacing w:after="0"/>
              <w:rPr>
                <w:b/>
                <w:sz w:val="18"/>
                <w:szCs w:val="18"/>
              </w:rPr>
            </w:pPr>
          </w:p>
        </w:tc>
        <w:tc>
          <w:tcPr>
            <w:tcW w:w="2970" w:type="dxa"/>
            <w:tcBorders>
              <w:top w:val="single" w:sz="4" w:space="0" w:color="000000"/>
              <w:left w:val="single" w:sz="4" w:space="0" w:color="000000"/>
              <w:bottom w:val="single" w:sz="4" w:space="0" w:color="000000"/>
              <w:right w:val="single" w:sz="4" w:space="0" w:color="000000"/>
            </w:tcBorders>
          </w:tcPr>
          <w:p w14:paraId="45D17A8E" w14:textId="77777777" w:rsidR="00DF4BFC" w:rsidRDefault="00DF4BFC">
            <w:pPr>
              <w:tabs>
                <w:tab w:val="center" w:pos="1512"/>
                <w:tab w:val="right" w:pos="3024"/>
              </w:tabs>
              <w:spacing w:after="0"/>
              <w:jc w:val="right"/>
              <w:rPr>
                <w:rFonts w:ascii="Arial Narrow" w:eastAsia="Arial Narrow" w:hAnsi="Arial Narrow" w:cs="Arial Narrow"/>
                <w:b/>
                <w:sz w:val="18"/>
                <w:szCs w:val="18"/>
              </w:rPr>
            </w:pPr>
          </w:p>
        </w:tc>
        <w:tc>
          <w:tcPr>
            <w:tcW w:w="2970" w:type="dxa"/>
            <w:tcBorders>
              <w:top w:val="single" w:sz="4" w:space="0" w:color="000000"/>
              <w:left w:val="single" w:sz="4" w:space="0" w:color="000000"/>
              <w:bottom w:val="single" w:sz="4" w:space="0" w:color="000000"/>
              <w:right w:val="single" w:sz="4" w:space="0" w:color="000000"/>
            </w:tcBorders>
          </w:tcPr>
          <w:p w14:paraId="1057608C" w14:textId="77777777" w:rsidR="00DF4BFC" w:rsidRDefault="00DF4BFC">
            <w:pPr>
              <w:tabs>
                <w:tab w:val="center" w:pos="1512"/>
                <w:tab w:val="right" w:pos="3024"/>
              </w:tabs>
              <w:spacing w:after="0"/>
              <w:jc w:val="right"/>
              <w:rPr>
                <w:rFonts w:ascii="Arial Narrow" w:eastAsia="Arial Narrow" w:hAnsi="Arial Narrow" w:cs="Arial Narrow"/>
                <w:b/>
                <w:sz w:val="18"/>
                <w:szCs w:val="18"/>
              </w:rPr>
            </w:pPr>
          </w:p>
        </w:tc>
      </w:tr>
      <w:tr w:rsidR="00DF4BFC" w14:paraId="16F758BD" w14:textId="77777777">
        <w:tc>
          <w:tcPr>
            <w:tcW w:w="4500" w:type="dxa"/>
            <w:tcBorders>
              <w:top w:val="nil"/>
              <w:left w:val="nil"/>
              <w:bottom w:val="nil"/>
            </w:tcBorders>
          </w:tcPr>
          <w:p w14:paraId="6CB86A02" w14:textId="77777777" w:rsidR="00DF4BFC" w:rsidRDefault="00F73D3D">
            <w:pPr>
              <w:spacing w:after="0"/>
              <w:rPr>
                <w:sz w:val="18"/>
                <w:szCs w:val="18"/>
              </w:rPr>
            </w:pPr>
            <w:r>
              <w:rPr>
                <w:sz w:val="18"/>
                <w:szCs w:val="18"/>
              </w:rPr>
              <w:t>Signature of Building Principal:</w:t>
            </w:r>
          </w:p>
        </w:tc>
        <w:tc>
          <w:tcPr>
            <w:tcW w:w="2970" w:type="dxa"/>
            <w:tcBorders>
              <w:top w:val="single" w:sz="4" w:space="0" w:color="000000"/>
            </w:tcBorders>
          </w:tcPr>
          <w:p w14:paraId="79C7B1A2" w14:textId="77777777" w:rsidR="00DF4BFC" w:rsidRDefault="00DF4BFC">
            <w:pPr>
              <w:spacing w:after="0"/>
              <w:jc w:val="center"/>
              <w:rPr>
                <w:rFonts w:ascii="Arial Narrow" w:eastAsia="Arial Narrow" w:hAnsi="Arial Narrow" w:cs="Arial Narrow"/>
                <w:b/>
                <w:sz w:val="18"/>
                <w:szCs w:val="18"/>
              </w:rPr>
            </w:pPr>
          </w:p>
        </w:tc>
        <w:tc>
          <w:tcPr>
            <w:tcW w:w="2970" w:type="dxa"/>
            <w:tcBorders>
              <w:top w:val="single" w:sz="4" w:space="0" w:color="000000"/>
            </w:tcBorders>
          </w:tcPr>
          <w:p w14:paraId="7CF67BC6" w14:textId="77777777" w:rsidR="00DF4BFC" w:rsidRDefault="00DF4BFC">
            <w:pPr>
              <w:spacing w:after="0"/>
              <w:jc w:val="center"/>
              <w:rPr>
                <w:rFonts w:ascii="Arial Narrow" w:eastAsia="Arial Narrow" w:hAnsi="Arial Narrow" w:cs="Arial Narrow"/>
                <w:b/>
                <w:sz w:val="18"/>
                <w:szCs w:val="18"/>
              </w:rPr>
            </w:pPr>
          </w:p>
        </w:tc>
      </w:tr>
      <w:tr w:rsidR="00DF4BFC" w14:paraId="3A61C7DA" w14:textId="77777777">
        <w:tc>
          <w:tcPr>
            <w:tcW w:w="4500" w:type="dxa"/>
            <w:tcBorders>
              <w:top w:val="nil"/>
              <w:left w:val="nil"/>
              <w:bottom w:val="nil"/>
            </w:tcBorders>
          </w:tcPr>
          <w:p w14:paraId="2A13FD3D" w14:textId="77777777" w:rsidR="00DF4BFC" w:rsidRDefault="00F73D3D">
            <w:pPr>
              <w:spacing w:after="0"/>
              <w:rPr>
                <w:sz w:val="18"/>
                <w:szCs w:val="18"/>
              </w:rPr>
            </w:pPr>
            <w:r>
              <w:rPr>
                <w:sz w:val="18"/>
                <w:szCs w:val="18"/>
              </w:rPr>
              <w:t>Signature of Chapter Chair:</w:t>
            </w:r>
          </w:p>
        </w:tc>
        <w:tc>
          <w:tcPr>
            <w:tcW w:w="2970" w:type="dxa"/>
          </w:tcPr>
          <w:p w14:paraId="5BE6D7F0" w14:textId="77777777" w:rsidR="00DF4BFC" w:rsidRDefault="00DF4BFC">
            <w:pPr>
              <w:spacing w:after="0"/>
              <w:jc w:val="center"/>
              <w:rPr>
                <w:rFonts w:ascii="Arial Narrow" w:eastAsia="Arial Narrow" w:hAnsi="Arial Narrow" w:cs="Arial Narrow"/>
                <w:b/>
                <w:sz w:val="18"/>
                <w:szCs w:val="18"/>
              </w:rPr>
            </w:pPr>
          </w:p>
        </w:tc>
        <w:tc>
          <w:tcPr>
            <w:tcW w:w="2970" w:type="dxa"/>
          </w:tcPr>
          <w:p w14:paraId="41F6F6AB" w14:textId="77777777" w:rsidR="00DF4BFC" w:rsidRDefault="00DF4BFC">
            <w:pPr>
              <w:spacing w:after="0"/>
              <w:jc w:val="center"/>
              <w:rPr>
                <w:rFonts w:ascii="Arial Narrow" w:eastAsia="Arial Narrow" w:hAnsi="Arial Narrow" w:cs="Arial Narrow"/>
                <w:b/>
                <w:sz w:val="18"/>
                <w:szCs w:val="18"/>
              </w:rPr>
            </w:pPr>
          </w:p>
        </w:tc>
      </w:tr>
    </w:tbl>
    <w:p w14:paraId="543CC5D8" w14:textId="77777777" w:rsidR="00DF4BFC" w:rsidRDefault="00DF4BFC">
      <w:pPr>
        <w:rPr>
          <w:sz w:val="24"/>
          <w:szCs w:val="24"/>
        </w:rPr>
      </w:pPr>
    </w:p>
    <w:p w14:paraId="3A7ECC88" w14:textId="77777777" w:rsidR="00DF4BFC" w:rsidRDefault="00DF4BFC">
      <w:pPr>
        <w:rPr>
          <w:sz w:val="24"/>
          <w:szCs w:val="24"/>
        </w:rPr>
      </w:pPr>
    </w:p>
    <w:p w14:paraId="2D7947D0" w14:textId="77777777" w:rsidR="00DF4BFC" w:rsidRDefault="00DF4BFC">
      <w:pPr>
        <w:rPr>
          <w:sz w:val="24"/>
          <w:szCs w:val="24"/>
        </w:rPr>
      </w:pPr>
    </w:p>
    <w:p w14:paraId="20C4B834" w14:textId="77777777" w:rsidR="00DF4BFC" w:rsidRDefault="00DF4BFC">
      <w:pPr>
        <w:rPr>
          <w:sz w:val="24"/>
          <w:szCs w:val="24"/>
        </w:rPr>
      </w:pPr>
    </w:p>
    <w:p w14:paraId="35DB5ADD" w14:textId="77777777" w:rsidR="00DF4BFC" w:rsidRDefault="00DF4BFC">
      <w:pPr>
        <w:rPr>
          <w:sz w:val="24"/>
          <w:szCs w:val="24"/>
        </w:rPr>
      </w:pPr>
    </w:p>
    <w:p w14:paraId="3B399E10" w14:textId="77777777" w:rsidR="00DF4BFC" w:rsidRDefault="00F73D3D">
      <w:pPr>
        <w:numPr>
          <w:ilvl w:val="0"/>
          <w:numId w:val="31"/>
        </w:numPr>
        <w:pBdr>
          <w:top w:val="nil"/>
          <w:left w:val="nil"/>
          <w:bottom w:val="nil"/>
          <w:right w:val="nil"/>
          <w:between w:val="nil"/>
        </w:pBdr>
        <w:spacing w:after="0" w:line="240" w:lineRule="auto"/>
      </w:pPr>
      <w:r>
        <w:rPr>
          <w:color w:val="000000"/>
        </w:rPr>
        <w:lastRenderedPageBreak/>
        <w:t xml:space="preserve">The SY2019 Fall, Midyear and EOY data will be completed utilizing your school state report card and SPPF target setting guidance tools. </w:t>
      </w:r>
    </w:p>
    <w:p w14:paraId="2C71941F" w14:textId="77777777" w:rsidR="00DF4BFC" w:rsidRDefault="00F73D3D">
      <w:pPr>
        <w:numPr>
          <w:ilvl w:val="0"/>
          <w:numId w:val="31"/>
        </w:numPr>
        <w:pBdr>
          <w:top w:val="nil"/>
          <w:left w:val="nil"/>
          <w:bottom w:val="nil"/>
          <w:right w:val="nil"/>
          <w:between w:val="nil"/>
        </w:pBdr>
        <w:spacing w:after="0" w:line="240" w:lineRule="auto"/>
      </w:pPr>
      <w:r>
        <w:rPr>
          <w:color w:val="000000"/>
        </w:rPr>
        <w:t>The “Final” target section will be completed prior to the September Check-In.</w:t>
      </w:r>
    </w:p>
    <w:p w14:paraId="1C4C279B" w14:textId="77777777" w:rsidR="00DF4BFC" w:rsidRDefault="00F73D3D">
      <w:pPr>
        <w:numPr>
          <w:ilvl w:val="0"/>
          <w:numId w:val="31"/>
        </w:numPr>
        <w:pBdr>
          <w:top w:val="nil"/>
          <w:left w:val="nil"/>
          <w:bottom w:val="nil"/>
          <w:right w:val="nil"/>
          <w:between w:val="nil"/>
        </w:pBdr>
        <w:spacing w:after="60" w:line="240" w:lineRule="auto"/>
      </w:pPr>
      <w:r>
        <w:rPr>
          <w:color w:val="000000"/>
        </w:rPr>
        <w:t xml:space="preserve">New this year all schools will have a midyear target (Winter Benchmark) </w:t>
      </w:r>
    </w:p>
    <w:tbl>
      <w:tblPr>
        <w:tblStyle w:val="a1"/>
        <w:tblW w:w="1107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5"/>
        <w:gridCol w:w="2352"/>
        <w:gridCol w:w="1972"/>
        <w:gridCol w:w="2151"/>
      </w:tblGrid>
      <w:tr w:rsidR="00DF4BFC" w14:paraId="7D9ABD33" w14:textId="77777777">
        <w:trPr>
          <w:trHeight w:val="260"/>
        </w:trPr>
        <w:tc>
          <w:tcPr>
            <w:tcW w:w="4595" w:type="dxa"/>
            <w:tcBorders>
              <w:top w:val="nil"/>
              <w:left w:val="nil"/>
              <w:bottom w:val="nil"/>
              <w:right w:val="nil"/>
            </w:tcBorders>
          </w:tcPr>
          <w:p w14:paraId="30981D95" w14:textId="77777777" w:rsidR="00DF4BFC" w:rsidRDefault="00F73D3D">
            <w:pPr>
              <w:spacing w:after="0"/>
            </w:pPr>
            <w:r>
              <w:rPr>
                <w:b/>
              </w:rPr>
              <w:t>FACTORS INFLUENCING ACHIEVEMENT</w:t>
            </w:r>
          </w:p>
        </w:tc>
        <w:tc>
          <w:tcPr>
            <w:tcW w:w="2352" w:type="dxa"/>
            <w:tcBorders>
              <w:bottom w:val="nil"/>
            </w:tcBorders>
          </w:tcPr>
          <w:p w14:paraId="56B3A06A" w14:textId="77777777" w:rsidR="00DF4BFC" w:rsidRDefault="00F73D3D">
            <w:pPr>
              <w:spacing w:after="0"/>
              <w:jc w:val="center"/>
              <w:rPr>
                <w:b/>
              </w:rPr>
            </w:pPr>
            <w:r>
              <w:rPr>
                <w:b/>
              </w:rPr>
              <w:t>SY2019</w:t>
            </w:r>
          </w:p>
          <w:p w14:paraId="441DE0B1" w14:textId="77777777" w:rsidR="00DF4BFC" w:rsidRDefault="00F73D3D">
            <w:pPr>
              <w:spacing w:after="0"/>
              <w:jc w:val="center"/>
              <w:rPr>
                <w:b/>
              </w:rPr>
            </w:pPr>
            <w:r>
              <w:rPr>
                <w:b/>
              </w:rPr>
              <w:t xml:space="preserve">Fall </w:t>
            </w:r>
          </w:p>
          <w:p w14:paraId="4941CC81" w14:textId="77777777" w:rsidR="00DF4BFC" w:rsidRDefault="00F73D3D">
            <w:pPr>
              <w:spacing w:after="0"/>
              <w:jc w:val="center"/>
              <w:rPr>
                <w:b/>
              </w:rPr>
            </w:pPr>
            <w:r>
              <w:rPr>
                <w:b/>
              </w:rPr>
              <w:t>2018 EOY Target</w:t>
            </w:r>
          </w:p>
          <w:p w14:paraId="7C4F4168" w14:textId="77777777" w:rsidR="00DF4BFC" w:rsidRDefault="00F73D3D">
            <w:pPr>
              <w:spacing w:after="0"/>
              <w:jc w:val="center"/>
              <w:rPr>
                <w:b/>
                <w:sz w:val="20"/>
                <w:szCs w:val="20"/>
              </w:rPr>
            </w:pPr>
            <w:r>
              <w:rPr>
                <w:b/>
                <w:sz w:val="20"/>
                <w:szCs w:val="20"/>
              </w:rPr>
              <w:t xml:space="preserve">(adjust after Fall NWEA) </w:t>
            </w:r>
          </w:p>
        </w:tc>
        <w:tc>
          <w:tcPr>
            <w:tcW w:w="1972" w:type="dxa"/>
            <w:tcBorders>
              <w:bottom w:val="nil"/>
            </w:tcBorders>
          </w:tcPr>
          <w:p w14:paraId="078D3D1A" w14:textId="77777777" w:rsidR="00DF4BFC" w:rsidRDefault="00F73D3D">
            <w:pPr>
              <w:spacing w:after="0"/>
              <w:jc w:val="center"/>
              <w:rPr>
                <w:b/>
              </w:rPr>
            </w:pPr>
            <w:r>
              <w:rPr>
                <w:b/>
              </w:rPr>
              <w:t>SY2019</w:t>
            </w:r>
          </w:p>
          <w:p w14:paraId="506DCDE9" w14:textId="77777777" w:rsidR="00DF4BFC" w:rsidRDefault="00F73D3D">
            <w:pPr>
              <w:spacing w:after="0"/>
              <w:jc w:val="center"/>
              <w:rPr>
                <w:b/>
              </w:rPr>
            </w:pPr>
            <w:r>
              <w:rPr>
                <w:b/>
              </w:rPr>
              <w:t xml:space="preserve">Winter </w:t>
            </w:r>
          </w:p>
          <w:p w14:paraId="1F8137B7" w14:textId="77777777" w:rsidR="00DF4BFC" w:rsidRDefault="00F73D3D">
            <w:pPr>
              <w:spacing w:after="0"/>
              <w:jc w:val="center"/>
              <w:rPr>
                <w:b/>
              </w:rPr>
            </w:pPr>
            <w:r>
              <w:rPr>
                <w:b/>
              </w:rPr>
              <w:t>Mid-Point Target</w:t>
            </w:r>
          </w:p>
          <w:p w14:paraId="3B4339AD" w14:textId="77777777" w:rsidR="00DF4BFC" w:rsidRDefault="00F73D3D">
            <w:pPr>
              <w:spacing w:after="0"/>
              <w:jc w:val="center"/>
              <w:rPr>
                <w:b/>
                <w:sz w:val="20"/>
                <w:szCs w:val="20"/>
              </w:rPr>
            </w:pPr>
            <w:r>
              <w:rPr>
                <w:b/>
                <w:sz w:val="20"/>
                <w:szCs w:val="20"/>
              </w:rPr>
              <w:t>(NWEA Benchmark)</w:t>
            </w:r>
          </w:p>
        </w:tc>
        <w:tc>
          <w:tcPr>
            <w:tcW w:w="2151" w:type="dxa"/>
            <w:tcBorders>
              <w:bottom w:val="nil"/>
            </w:tcBorders>
          </w:tcPr>
          <w:p w14:paraId="1D0885A8" w14:textId="77777777" w:rsidR="00DF4BFC" w:rsidRDefault="00F73D3D">
            <w:pPr>
              <w:spacing w:after="0"/>
              <w:jc w:val="center"/>
              <w:rPr>
                <w:b/>
              </w:rPr>
            </w:pPr>
            <w:r>
              <w:rPr>
                <w:b/>
              </w:rPr>
              <w:t>SY2019</w:t>
            </w:r>
          </w:p>
          <w:p w14:paraId="6AFC2F68" w14:textId="77777777" w:rsidR="00DF4BFC" w:rsidRDefault="00F73D3D">
            <w:pPr>
              <w:spacing w:after="0"/>
              <w:jc w:val="center"/>
              <w:rPr>
                <w:b/>
              </w:rPr>
            </w:pPr>
            <w:r>
              <w:rPr>
                <w:b/>
              </w:rPr>
              <w:t>EOY</w:t>
            </w:r>
          </w:p>
          <w:p w14:paraId="67B39D84" w14:textId="77777777" w:rsidR="00DF4BFC" w:rsidRDefault="00F73D3D">
            <w:pPr>
              <w:spacing w:after="0"/>
              <w:jc w:val="center"/>
              <w:rPr>
                <w:b/>
              </w:rPr>
            </w:pPr>
            <w:r>
              <w:rPr>
                <w:b/>
              </w:rPr>
              <w:t>GOAL</w:t>
            </w:r>
          </w:p>
          <w:p w14:paraId="70AED127" w14:textId="77777777" w:rsidR="00DF4BFC" w:rsidRDefault="00F73D3D">
            <w:pPr>
              <w:spacing w:after="0"/>
              <w:jc w:val="center"/>
              <w:rPr>
                <w:b/>
                <w:sz w:val="20"/>
                <w:szCs w:val="20"/>
              </w:rPr>
            </w:pPr>
            <w:r>
              <w:rPr>
                <w:b/>
                <w:sz w:val="20"/>
                <w:szCs w:val="20"/>
              </w:rPr>
              <w:t>(ODE &amp; District Data)</w:t>
            </w:r>
          </w:p>
        </w:tc>
      </w:tr>
      <w:tr w:rsidR="00DF4BFC" w14:paraId="512BF418" w14:textId="77777777">
        <w:trPr>
          <w:trHeight w:val="320"/>
        </w:trPr>
        <w:tc>
          <w:tcPr>
            <w:tcW w:w="4595" w:type="dxa"/>
            <w:tcBorders>
              <w:top w:val="nil"/>
              <w:left w:val="nil"/>
              <w:bottom w:val="nil"/>
              <w:right w:val="nil"/>
            </w:tcBorders>
          </w:tcPr>
          <w:p w14:paraId="34594D6E" w14:textId="77777777" w:rsidR="00DF4BFC" w:rsidRDefault="00F73D3D">
            <w:pPr>
              <w:spacing w:after="0"/>
              <w:rPr>
                <w:b/>
              </w:rPr>
            </w:pPr>
            <w:r>
              <w:rPr>
                <w:b/>
              </w:rPr>
              <w:t>FOUNDATIONAL - District &amp; State Data</w:t>
            </w:r>
          </w:p>
        </w:tc>
        <w:tc>
          <w:tcPr>
            <w:tcW w:w="2352" w:type="dxa"/>
            <w:tcBorders>
              <w:top w:val="nil"/>
              <w:bottom w:val="nil"/>
            </w:tcBorders>
          </w:tcPr>
          <w:p w14:paraId="60FC5132" w14:textId="77777777" w:rsidR="00DF4BFC" w:rsidRDefault="00DF4BFC">
            <w:pPr>
              <w:spacing w:after="0"/>
              <w:jc w:val="center"/>
            </w:pPr>
          </w:p>
        </w:tc>
        <w:tc>
          <w:tcPr>
            <w:tcW w:w="1972" w:type="dxa"/>
            <w:tcBorders>
              <w:top w:val="nil"/>
              <w:bottom w:val="nil"/>
            </w:tcBorders>
          </w:tcPr>
          <w:p w14:paraId="4AC3DC01" w14:textId="77777777" w:rsidR="00DF4BFC" w:rsidRDefault="00DF4BFC">
            <w:pPr>
              <w:spacing w:after="0"/>
              <w:jc w:val="center"/>
            </w:pPr>
          </w:p>
        </w:tc>
        <w:tc>
          <w:tcPr>
            <w:tcW w:w="2151" w:type="dxa"/>
            <w:tcBorders>
              <w:top w:val="nil"/>
              <w:bottom w:val="nil"/>
            </w:tcBorders>
          </w:tcPr>
          <w:p w14:paraId="56DC0155" w14:textId="77777777" w:rsidR="00DF4BFC" w:rsidRDefault="00DF4BFC">
            <w:pPr>
              <w:spacing w:after="0"/>
              <w:jc w:val="center"/>
            </w:pPr>
          </w:p>
        </w:tc>
      </w:tr>
      <w:tr w:rsidR="00DF4BFC" w14:paraId="5974E538" w14:textId="77777777">
        <w:trPr>
          <w:trHeight w:val="1540"/>
        </w:trPr>
        <w:tc>
          <w:tcPr>
            <w:tcW w:w="4595" w:type="dxa"/>
            <w:tcBorders>
              <w:top w:val="nil"/>
              <w:left w:val="nil"/>
              <w:bottom w:val="nil"/>
              <w:right w:val="nil"/>
            </w:tcBorders>
          </w:tcPr>
          <w:p w14:paraId="1E400ADF" w14:textId="77777777" w:rsidR="00DF4BFC" w:rsidRDefault="00F73D3D">
            <w:pPr>
              <w:numPr>
                <w:ilvl w:val="0"/>
                <w:numId w:val="8"/>
              </w:numPr>
              <w:pBdr>
                <w:top w:val="nil"/>
                <w:left w:val="nil"/>
                <w:bottom w:val="nil"/>
                <w:right w:val="nil"/>
                <w:between w:val="nil"/>
              </w:pBdr>
              <w:spacing w:after="0" w:line="240" w:lineRule="auto"/>
            </w:pPr>
            <w:r>
              <w:rPr>
                <w:color w:val="000000"/>
              </w:rPr>
              <w:t>Safe and Respectful Climate</w:t>
            </w:r>
          </w:p>
          <w:p w14:paraId="19EDD1CC" w14:textId="77777777" w:rsidR="00DF4BFC" w:rsidRDefault="00F73D3D">
            <w:pPr>
              <w:numPr>
                <w:ilvl w:val="0"/>
                <w:numId w:val="8"/>
              </w:numPr>
              <w:pBdr>
                <w:top w:val="nil"/>
                <w:left w:val="nil"/>
                <w:bottom w:val="nil"/>
                <w:right w:val="nil"/>
                <w:between w:val="nil"/>
              </w:pBdr>
              <w:spacing w:after="0" w:line="240" w:lineRule="auto"/>
            </w:pPr>
            <w:r>
              <w:rPr>
                <w:color w:val="000000"/>
              </w:rPr>
              <w:t>Academic Challenge</w:t>
            </w:r>
          </w:p>
          <w:p w14:paraId="53964F35" w14:textId="77777777" w:rsidR="00DF4BFC" w:rsidRDefault="00F73D3D">
            <w:pPr>
              <w:numPr>
                <w:ilvl w:val="0"/>
                <w:numId w:val="8"/>
              </w:numPr>
              <w:pBdr>
                <w:top w:val="nil"/>
                <w:left w:val="nil"/>
                <w:bottom w:val="nil"/>
                <w:right w:val="nil"/>
                <w:between w:val="nil"/>
              </w:pBdr>
              <w:spacing w:after="0" w:line="240" w:lineRule="auto"/>
            </w:pPr>
            <w:r>
              <w:rPr>
                <w:color w:val="000000"/>
              </w:rPr>
              <w:t>Adult Support for Students</w:t>
            </w:r>
          </w:p>
          <w:p w14:paraId="486984C3" w14:textId="77777777" w:rsidR="00DF4BFC" w:rsidRDefault="00F73D3D">
            <w:pPr>
              <w:numPr>
                <w:ilvl w:val="0"/>
                <w:numId w:val="8"/>
              </w:numPr>
              <w:pBdr>
                <w:top w:val="nil"/>
                <w:left w:val="nil"/>
                <w:bottom w:val="nil"/>
                <w:right w:val="nil"/>
                <w:between w:val="nil"/>
              </w:pBdr>
              <w:spacing w:after="0" w:line="240" w:lineRule="auto"/>
            </w:pPr>
            <w:r>
              <w:rPr>
                <w:color w:val="000000"/>
              </w:rPr>
              <w:t>Social and Emotional Learning</w:t>
            </w:r>
          </w:p>
          <w:p w14:paraId="131704E2" w14:textId="77777777" w:rsidR="00DF4BFC" w:rsidRDefault="00F73D3D">
            <w:pPr>
              <w:numPr>
                <w:ilvl w:val="0"/>
                <w:numId w:val="8"/>
              </w:numPr>
              <w:pBdr>
                <w:top w:val="nil"/>
                <w:left w:val="nil"/>
                <w:bottom w:val="nil"/>
                <w:right w:val="nil"/>
                <w:between w:val="nil"/>
              </w:pBdr>
              <w:spacing w:after="0" w:line="240" w:lineRule="auto"/>
              <w:rPr>
                <w:i/>
                <w:color w:val="000000"/>
              </w:rPr>
            </w:pPr>
            <w:r>
              <w:rPr>
                <w:color w:val="000000"/>
              </w:rPr>
              <w:t>Chronic Absenteeism</w:t>
            </w:r>
          </w:p>
          <w:p w14:paraId="752315FC" w14:textId="77777777" w:rsidR="00DF4BFC" w:rsidRDefault="00F73D3D">
            <w:pPr>
              <w:numPr>
                <w:ilvl w:val="0"/>
                <w:numId w:val="8"/>
              </w:numPr>
              <w:pBdr>
                <w:top w:val="nil"/>
                <w:left w:val="nil"/>
                <w:bottom w:val="nil"/>
                <w:right w:val="nil"/>
                <w:between w:val="nil"/>
              </w:pBdr>
              <w:spacing w:after="0" w:line="240" w:lineRule="auto"/>
              <w:rPr>
                <w:i/>
                <w:color w:val="000000"/>
              </w:rPr>
            </w:pPr>
            <w:r>
              <w:rPr>
                <w:color w:val="000000"/>
              </w:rPr>
              <w:t>Parent-Teacher Conference Rate</w:t>
            </w:r>
          </w:p>
        </w:tc>
        <w:tc>
          <w:tcPr>
            <w:tcW w:w="2352" w:type="dxa"/>
            <w:tcBorders>
              <w:top w:val="nil"/>
              <w:bottom w:val="nil"/>
            </w:tcBorders>
          </w:tcPr>
          <w:p w14:paraId="5E0F541D" w14:textId="77777777" w:rsidR="00DF4BFC" w:rsidRDefault="00F73D3D">
            <w:pPr>
              <w:spacing w:after="0"/>
              <w:jc w:val="center"/>
              <w:rPr>
                <w:b/>
                <w:sz w:val="20"/>
                <w:szCs w:val="20"/>
              </w:rPr>
            </w:pPr>
            <w:r>
              <w:rPr>
                <w:b/>
                <w:sz w:val="20"/>
                <w:szCs w:val="20"/>
              </w:rPr>
              <w:t> </w:t>
            </w:r>
            <w:r>
              <w:rPr>
                <w:b/>
                <w:sz w:val="20"/>
                <w:szCs w:val="20"/>
              </w:rPr>
              <w:t>64%    </w:t>
            </w:r>
          </w:p>
          <w:p w14:paraId="0D1AC836" w14:textId="77777777" w:rsidR="00DF4BFC" w:rsidRDefault="00F73D3D">
            <w:pPr>
              <w:spacing w:after="0"/>
              <w:rPr>
                <w:b/>
                <w:sz w:val="20"/>
                <w:szCs w:val="20"/>
              </w:rPr>
            </w:pPr>
            <w:r>
              <w:rPr>
                <w:b/>
                <w:sz w:val="20"/>
                <w:szCs w:val="20"/>
              </w:rPr>
              <w:t xml:space="preserve">                93% </w:t>
            </w:r>
          </w:p>
          <w:p w14:paraId="577F73C4" w14:textId="77777777" w:rsidR="00DF4BFC" w:rsidRDefault="00F73D3D">
            <w:pPr>
              <w:spacing w:after="0"/>
              <w:rPr>
                <w:b/>
                <w:sz w:val="20"/>
                <w:szCs w:val="20"/>
              </w:rPr>
            </w:pPr>
            <w:r>
              <w:rPr>
                <w:b/>
                <w:sz w:val="20"/>
                <w:szCs w:val="20"/>
              </w:rPr>
              <w:t xml:space="preserve">                 90% </w:t>
            </w:r>
          </w:p>
          <w:p w14:paraId="4F89103A" w14:textId="77777777" w:rsidR="00DF4BFC" w:rsidRDefault="00F73D3D">
            <w:pPr>
              <w:spacing w:after="0"/>
              <w:jc w:val="center"/>
              <w:rPr>
                <w:b/>
                <w:sz w:val="20"/>
                <w:szCs w:val="20"/>
              </w:rPr>
            </w:pPr>
            <w:r>
              <w:rPr>
                <w:b/>
                <w:sz w:val="20"/>
                <w:szCs w:val="20"/>
              </w:rPr>
              <w:t> </w:t>
            </w:r>
            <w:r>
              <w:rPr>
                <w:b/>
                <w:sz w:val="20"/>
                <w:szCs w:val="20"/>
              </w:rPr>
              <w:t>62%    </w:t>
            </w:r>
          </w:p>
          <w:p w14:paraId="58405BBB" w14:textId="77777777" w:rsidR="00DF4BFC" w:rsidRDefault="00F73D3D">
            <w:pPr>
              <w:spacing w:after="0"/>
              <w:jc w:val="center"/>
              <w:rPr>
                <w:b/>
                <w:sz w:val="20"/>
                <w:szCs w:val="20"/>
              </w:rPr>
            </w:pPr>
            <w:r>
              <w:rPr>
                <w:b/>
                <w:sz w:val="20"/>
                <w:szCs w:val="20"/>
              </w:rPr>
              <w:t>     </w:t>
            </w:r>
          </w:p>
          <w:p w14:paraId="380C0CE5" w14:textId="77777777" w:rsidR="00DF4BFC" w:rsidRDefault="00F73D3D">
            <w:pPr>
              <w:spacing w:after="0"/>
              <w:jc w:val="center"/>
              <w:rPr>
                <w:b/>
                <w:sz w:val="20"/>
                <w:szCs w:val="20"/>
              </w:rPr>
            </w:pPr>
            <w:r>
              <w:rPr>
                <w:b/>
                <w:sz w:val="20"/>
                <w:szCs w:val="20"/>
              </w:rPr>
              <w:t xml:space="preserve">     62%     </w:t>
            </w:r>
          </w:p>
        </w:tc>
        <w:tc>
          <w:tcPr>
            <w:tcW w:w="1972" w:type="dxa"/>
            <w:tcBorders>
              <w:top w:val="nil"/>
              <w:bottom w:val="nil"/>
            </w:tcBorders>
          </w:tcPr>
          <w:p w14:paraId="41577F9D" w14:textId="77777777" w:rsidR="00DF4BFC" w:rsidRDefault="00F73D3D">
            <w:pPr>
              <w:spacing w:after="0"/>
              <w:jc w:val="center"/>
              <w:rPr>
                <w:b/>
                <w:sz w:val="20"/>
                <w:szCs w:val="20"/>
              </w:rPr>
            </w:pPr>
            <w:r>
              <w:rPr>
                <w:b/>
                <w:sz w:val="20"/>
                <w:szCs w:val="20"/>
              </w:rPr>
              <w:t>     </w:t>
            </w:r>
          </w:p>
          <w:p w14:paraId="54C77C61" w14:textId="77777777" w:rsidR="00DF4BFC" w:rsidRDefault="00F73D3D">
            <w:pPr>
              <w:spacing w:after="0"/>
              <w:jc w:val="center"/>
              <w:rPr>
                <w:b/>
                <w:sz w:val="20"/>
                <w:szCs w:val="20"/>
              </w:rPr>
            </w:pPr>
            <w:r>
              <w:rPr>
                <w:b/>
                <w:sz w:val="20"/>
                <w:szCs w:val="20"/>
              </w:rPr>
              <w:t>     </w:t>
            </w:r>
          </w:p>
          <w:p w14:paraId="03FB86FC" w14:textId="77777777" w:rsidR="00DF4BFC" w:rsidRDefault="00F73D3D">
            <w:pPr>
              <w:spacing w:after="0"/>
              <w:jc w:val="center"/>
              <w:rPr>
                <w:b/>
                <w:sz w:val="20"/>
                <w:szCs w:val="20"/>
              </w:rPr>
            </w:pPr>
            <w:r>
              <w:rPr>
                <w:b/>
                <w:sz w:val="20"/>
                <w:szCs w:val="20"/>
              </w:rPr>
              <w:t>     </w:t>
            </w:r>
          </w:p>
          <w:p w14:paraId="63761AAE" w14:textId="77777777" w:rsidR="00DF4BFC" w:rsidRDefault="00F73D3D">
            <w:pPr>
              <w:spacing w:after="0"/>
              <w:jc w:val="center"/>
              <w:rPr>
                <w:b/>
                <w:sz w:val="20"/>
                <w:szCs w:val="20"/>
              </w:rPr>
            </w:pPr>
            <w:r>
              <w:rPr>
                <w:b/>
                <w:sz w:val="20"/>
                <w:szCs w:val="20"/>
              </w:rPr>
              <w:t>     </w:t>
            </w:r>
          </w:p>
          <w:p w14:paraId="44EA7AB3" w14:textId="77777777" w:rsidR="00DF4BFC" w:rsidRDefault="00F73D3D">
            <w:pPr>
              <w:spacing w:after="0"/>
              <w:jc w:val="center"/>
              <w:rPr>
                <w:b/>
                <w:sz w:val="20"/>
                <w:szCs w:val="20"/>
              </w:rPr>
            </w:pPr>
            <w:r>
              <w:rPr>
                <w:b/>
                <w:sz w:val="20"/>
                <w:szCs w:val="20"/>
              </w:rPr>
              <w:t>     </w:t>
            </w:r>
          </w:p>
          <w:p w14:paraId="7271F7AC" w14:textId="77777777" w:rsidR="00DF4BFC" w:rsidRDefault="00F73D3D">
            <w:pPr>
              <w:spacing w:after="0"/>
              <w:jc w:val="center"/>
              <w:rPr>
                <w:b/>
                <w:sz w:val="20"/>
                <w:szCs w:val="20"/>
              </w:rPr>
            </w:pPr>
            <w:r>
              <w:rPr>
                <w:b/>
                <w:sz w:val="20"/>
                <w:szCs w:val="20"/>
              </w:rPr>
              <w:t>     </w:t>
            </w:r>
          </w:p>
        </w:tc>
        <w:tc>
          <w:tcPr>
            <w:tcW w:w="2151" w:type="dxa"/>
            <w:tcBorders>
              <w:top w:val="nil"/>
              <w:bottom w:val="nil"/>
            </w:tcBorders>
          </w:tcPr>
          <w:p w14:paraId="193768BD" w14:textId="77777777" w:rsidR="00DF4BFC" w:rsidRDefault="00F73D3D">
            <w:pPr>
              <w:spacing w:after="0"/>
              <w:jc w:val="center"/>
              <w:rPr>
                <w:b/>
                <w:sz w:val="20"/>
                <w:szCs w:val="20"/>
              </w:rPr>
            </w:pPr>
            <w:r>
              <w:rPr>
                <w:b/>
                <w:sz w:val="20"/>
                <w:szCs w:val="20"/>
              </w:rPr>
              <w:t>     </w:t>
            </w:r>
          </w:p>
          <w:p w14:paraId="7DB9D9D2" w14:textId="77777777" w:rsidR="00DF4BFC" w:rsidRDefault="00F73D3D">
            <w:pPr>
              <w:spacing w:after="0"/>
              <w:jc w:val="center"/>
              <w:rPr>
                <w:b/>
                <w:sz w:val="20"/>
                <w:szCs w:val="20"/>
              </w:rPr>
            </w:pPr>
            <w:r>
              <w:rPr>
                <w:b/>
                <w:sz w:val="20"/>
                <w:szCs w:val="20"/>
              </w:rPr>
              <w:t>     </w:t>
            </w:r>
          </w:p>
          <w:p w14:paraId="5DE65236" w14:textId="77777777" w:rsidR="00DF4BFC" w:rsidRDefault="00F73D3D">
            <w:pPr>
              <w:spacing w:after="0"/>
              <w:jc w:val="center"/>
              <w:rPr>
                <w:b/>
                <w:sz w:val="20"/>
                <w:szCs w:val="20"/>
              </w:rPr>
            </w:pPr>
            <w:r>
              <w:rPr>
                <w:b/>
                <w:sz w:val="20"/>
                <w:szCs w:val="20"/>
              </w:rPr>
              <w:t>     </w:t>
            </w:r>
          </w:p>
          <w:p w14:paraId="67ECC472" w14:textId="77777777" w:rsidR="00DF4BFC" w:rsidRDefault="00F73D3D">
            <w:pPr>
              <w:spacing w:after="0"/>
              <w:jc w:val="center"/>
              <w:rPr>
                <w:b/>
                <w:sz w:val="20"/>
                <w:szCs w:val="20"/>
              </w:rPr>
            </w:pPr>
            <w:r>
              <w:rPr>
                <w:b/>
                <w:sz w:val="20"/>
                <w:szCs w:val="20"/>
              </w:rPr>
              <w:t>     </w:t>
            </w:r>
          </w:p>
          <w:p w14:paraId="013939A9" w14:textId="77777777" w:rsidR="00DF4BFC" w:rsidRDefault="00F73D3D">
            <w:pPr>
              <w:spacing w:after="0"/>
              <w:jc w:val="center"/>
              <w:rPr>
                <w:b/>
                <w:sz w:val="20"/>
                <w:szCs w:val="20"/>
              </w:rPr>
            </w:pPr>
            <w:r>
              <w:rPr>
                <w:b/>
                <w:sz w:val="20"/>
                <w:szCs w:val="20"/>
              </w:rPr>
              <w:t>     </w:t>
            </w:r>
          </w:p>
          <w:p w14:paraId="0B65BF9F" w14:textId="77777777" w:rsidR="00DF4BFC" w:rsidRDefault="00F73D3D">
            <w:pPr>
              <w:spacing w:after="0"/>
              <w:jc w:val="center"/>
              <w:rPr>
                <w:b/>
                <w:sz w:val="20"/>
                <w:szCs w:val="20"/>
              </w:rPr>
            </w:pPr>
            <w:r>
              <w:rPr>
                <w:b/>
                <w:sz w:val="20"/>
                <w:szCs w:val="20"/>
              </w:rPr>
              <w:t>     </w:t>
            </w:r>
          </w:p>
        </w:tc>
      </w:tr>
      <w:tr w:rsidR="00DF4BFC" w14:paraId="307F354F" w14:textId="77777777">
        <w:trPr>
          <w:trHeight w:val="1220"/>
        </w:trPr>
        <w:tc>
          <w:tcPr>
            <w:tcW w:w="4595" w:type="dxa"/>
            <w:tcBorders>
              <w:top w:val="nil"/>
              <w:left w:val="nil"/>
              <w:bottom w:val="nil"/>
              <w:right w:val="nil"/>
            </w:tcBorders>
          </w:tcPr>
          <w:p w14:paraId="748A6BFF" w14:textId="77777777" w:rsidR="00DF4BFC" w:rsidRDefault="00F73D3D">
            <w:pPr>
              <w:spacing w:after="0"/>
              <w:rPr>
                <w:b/>
              </w:rPr>
            </w:pPr>
            <w:r>
              <w:rPr>
                <w:b/>
              </w:rPr>
              <w:t xml:space="preserve">PROGRESS-State Data  </w:t>
            </w:r>
          </w:p>
          <w:p w14:paraId="7D5E0547" w14:textId="77777777" w:rsidR="00DF4BFC" w:rsidRDefault="00F73D3D">
            <w:pPr>
              <w:numPr>
                <w:ilvl w:val="0"/>
                <w:numId w:val="7"/>
              </w:numPr>
              <w:pBdr>
                <w:top w:val="nil"/>
                <w:left w:val="nil"/>
                <w:bottom w:val="nil"/>
                <w:right w:val="nil"/>
                <w:between w:val="nil"/>
              </w:pBdr>
              <w:spacing w:after="0" w:line="240" w:lineRule="auto"/>
              <w:rPr>
                <w:b/>
                <w:color w:val="000000"/>
              </w:rPr>
            </w:pPr>
            <w:r>
              <w:rPr>
                <w:b/>
                <w:color w:val="000000"/>
              </w:rPr>
              <w:t>Value Added Grade</w:t>
            </w:r>
          </w:p>
          <w:p w14:paraId="1AFD6783" w14:textId="77777777" w:rsidR="00DF4BFC" w:rsidRDefault="00F73D3D">
            <w:pPr>
              <w:numPr>
                <w:ilvl w:val="0"/>
                <w:numId w:val="7"/>
              </w:numPr>
              <w:pBdr>
                <w:top w:val="nil"/>
                <w:left w:val="nil"/>
                <w:bottom w:val="nil"/>
                <w:right w:val="nil"/>
                <w:between w:val="nil"/>
              </w:pBdr>
              <w:spacing w:after="0" w:line="240" w:lineRule="auto"/>
              <w:rPr>
                <w:b/>
                <w:color w:val="000000"/>
              </w:rPr>
            </w:pPr>
            <w:r>
              <w:rPr>
                <w:color w:val="000000"/>
              </w:rPr>
              <w:t>Value Add Reading All</w:t>
            </w:r>
          </w:p>
          <w:p w14:paraId="0678C3AA" w14:textId="77777777" w:rsidR="00DF4BFC" w:rsidRDefault="00F73D3D">
            <w:pPr>
              <w:numPr>
                <w:ilvl w:val="0"/>
                <w:numId w:val="7"/>
              </w:numPr>
              <w:pBdr>
                <w:top w:val="nil"/>
                <w:left w:val="nil"/>
                <w:bottom w:val="nil"/>
                <w:right w:val="nil"/>
                <w:between w:val="nil"/>
              </w:pBdr>
              <w:spacing w:after="0" w:line="240" w:lineRule="auto"/>
              <w:rPr>
                <w:b/>
                <w:color w:val="000000"/>
              </w:rPr>
            </w:pPr>
            <w:r>
              <w:rPr>
                <w:color w:val="000000"/>
              </w:rPr>
              <w:t>Value Add Math All</w:t>
            </w:r>
          </w:p>
        </w:tc>
        <w:tc>
          <w:tcPr>
            <w:tcW w:w="2352" w:type="dxa"/>
            <w:tcBorders>
              <w:top w:val="nil"/>
              <w:bottom w:val="nil"/>
            </w:tcBorders>
          </w:tcPr>
          <w:p w14:paraId="61F717A3" w14:textId="77777777" w:rsidR="00DF4BFC" w:rsidRDefault="00DF4BFC">
            <w:pPr>
              <w:spacing w:after="0"/>
              <w:jc w:val="center"/>
              <w:rPr>
                <w:b/>
                <w:sz w:val="20"/>
                <w:szCs w:val="20"/>
                <w:highlight w:val="lightGray"/>
              </w:rPr>
            </w:pPr>
          </w:p>
          <w:p w14:paraId="5F52C1F9" w14:textId="77777777" w:rsidR="00DF4BFC" w:rsidRDefault="00F73D3D">
            <w:pPr>
              <w:spacing w:after="0"/>
              <w:jc w:val="center"/>
              <w:rPr>
                <w:b/>
                <w:sz w:val="20"/>
                <w:szCs w:val="20"/>
                <w:highlight w:val="lightGray"/>
              </w:rPr>
            </w:pPr>
            <w:r>
              <w:rPr>
                <w:color w:val="808080"/>
              </w:rPr>
              <w:t>Choose an item.</w:t>
            </w:r>
          </w:p>
          <w:p w14:paraId="04E84DAB" w14:textId="77777777" w:rsidR="00DF4BFC" w:rsidRDefault="00DF4BFC">
            <w:pPr>
              <w:spacing w:after="0"/>
              <w:jc w:val="center"/>
              <w:rPr>
                <w:b/>
                <w:sz w:val="20"/>
                <w:szCs w:val="20"/>
              </w:rPr>
            </w:pPr>
          </w:p>
        </w:tc>
        <w:tc>
          <w:tcPr>
            <w:tcW w:w="1972" w:type="dxa"/>
            <w:tcBorders>
              <w:top w:val="nil"/>
              <w:bottom w:val="nil"/>
            </w:tcBorders>
          </w:tcPr>
          <w:p w14:paraId="5EF85549" w14:textId="77777777" w:rsidR="00DF4BFC" w:rsidRDefault="00DF4BFC">
            <w:pPr>
              <w:spacing w:after="0"/>
              <w:jc w:val="center"/>
              <w:rPr>
                <w:highlight w:val="lightGray"/>
              </w:rPr>
            </w:pPr>
          </w:p>
          <w:p w14:paraId="77ECCC40" w14:textId="77777777" w:rsidR="00DF4BFC" w:rsidRDefault="00F73D3D">
            <w:pPr>
              <w:spacing w:after="0"/>
              <w:jc w:val="center"/>
              <w:rPr>
                <w:b/>
                <w:sz w:val="20"/>
                <w:szCs w:val="20"/>
              </w:rPr>
            </w:pPr>
            <w:r>
              <w:rPr>
                <w:color w:val="808080"/>
              </w:rPr>
              <w:t>Choose an item.</w:t>
            </w:r>
            <w:r>
              <w:rPr>
                <w:b/>
                <w:sz w:val="20"/>
                <w:szCs w:val="20"/>
              </w:rPr>
              <w:t xml:space="preserve">      </w:t>
            </w:r>
          </w:p>
          <w:p w14:paraId="5264A152" w14:textId="77777777" w:rsidR="00DF4BFC" w:rsidRDefault="00F73D3D">
            <w:pPr>
              <w:spacing w:after="0"/>
              <w:jc w:val="center"/>
              <w:rPr>
                <w:highlight w:val="lightGray"/>
              </w:rPr>
            </w:pPr>
            <w:r>
              <w:rPr>
                <w:b/>
                <w:sz w:val="20"/>
                <w:szCs w:val="20"/>
              </w:rPr>
              <w:t>     </w:t>
            </w:r>
          </w:p>
        </w:tc>
        <w:tc>
          <w:tcPr>
            <w:tcW w:w="2151" w:type="dxa"/>
            <w:tcBorders>
              <w:top w:val="nil"/>
              <w:bottom w:val="nil"/>
            </w:tcBorders>
          </w:tcPr>
          <w:p w14:paraId="798D9A2E" w14:textId="77777777" w:rsidR="00DF4BFC" w:rsidRDefault="00DF4BFC">
            <w:pPr>
              <w:spacing w:after="0"/>
              <w:jc w:val="center"/>
              <w:rPr>
                <w:highlight w:val="lightGray"/>
              </w:rPr>
            </w:pPr>
          </w:p>
          <w:p w14:paraId="4860DD48" w14:textId="77777777" w:rsidR="00DF4BFC" w:rsidRDefault="00F73D3D">
            <w:pPr>
              <w:spacing w:after="0"/>
              <w:jc w:val="center"/>
              <w:rPr>
                <w:b/>
                <w:sz w:val="20"/>
                <w:szCs w:val="20"/>
              </w:rPr>
            </w:pPr>
            <w:r>
              <w:rPr>
                <w:color w:val="808080"/>
              </w:rPr>
              <w:t>Choose an item.</w:t>
            </w:r>
            <w:r>
              <w:rPr>
                <w:b/>
                <w:sz w:val="20"/>
                <w:szCs w:val="20"/>
              </w:rPr>
              <w:t xml:space="preserve">      </w:t>
            </w:r>
          </w:p>
          <w:p w14:paraId="4715F5B0" w14:textId="77777777" w:rsidR="00DF4BFC" w:rsidRDefault="00F73D3D">
            <w:pPr>
              <w:spacing w:after="0"/>
              <w:jc w:val="center"/>
              <w:rPr>
                <w:b/>
                <w:sz w:val="20"/>
                <w:szCs w:val="20"/>
              </w:rPr>
            </w:pPr>
            <w:r>
              <w:rPr>
                <w:b/>
                <w:sz w:val="20"/>
                <w:szCs w:val="20"/>
              </w:rPr>
              <w:t>     </w:t>
            </w:r>
          </w:p>
        </w:tc>
      </w:tr>
      <w:tr w:rsidR="00DF4BFC" w14:paraId="07686F12" w14:textId="77777777">
        <w:trPr>
          <w:trHeight w:val="440"/>
        </w:trPr>
        <w:tc>
          <w:tcPr>
            <w:tcW w:w="4595" w:type="dxa"/>
            <w:tcBorders>
              <w:top w:val="nil"/>
              <w:left w:val="nil"/>
              <w:bottom w:val="nil"/>
              <w:right w:val="nil"/>
            </w:tcBorders>
          </w:tcPr>
          <w:p w14:paraId="1B2CDF68" w14:textId="77777777" w:rsidR="00DF4BFC" w:rsidRDefault="00F73D3D">
            <w:pPr>
              <w:spacing w:after="0" w:line="240" w:lineRule="auto"/>
              <w:rPr>
                <w:b/>
              </w:rPr>
            </w:pPr>
            <w:r>
              <w:rPr>
                <w:b/>
              </w:rPr>
              <w:t xml:space="preserve">ACHIEVEMENT - State Data  </w:t>
            </w:r>
          </w:p>
        </w:tc>
        <w:tc>
          <w:tcPr>
            <w:tcW w:w="2352" w:type="dxa"/>
            <w:tcBorders>
              <w:top w:val="nil"/>
              <w:bottom w:val="nil"/>
            </w:tcBorders>
          </w:tcPr>
          <w:p w14:paraId="23836C1B" w14:textId="77777777" w:rsidR="00DF4BFC" w:rsidRDefault="00DF4BFC">
            <w:pPr>
              <w:spacing w:after="0"/>
              <w:jc w:val="center"/>
            </w:pPr>
          </w:p>
        </w:tc>
        <w:tc>
          <w:tcPr>
            <w:tcW w:w="1972" w:type="dxa"/>
            <w:tcBorders>
              <w:top w:val="nil"/>
              <w:bottom w:val="nil"/>
            </w:tcBorders>
          </w:tcPr>
          <w:p w14:paraId="03D6FAB0" w14:textId="77777777" w:rsidR="00DF4BFC" w:rsidRDefault="00DF4BFC">
            <w:pPr>
              <w:spacing w:after="0"/>
              <w:jc w:val="center"/>
            </w:pPr>
          </w:p>
        </w:tc>
        <w:tc>
          <w:tcPr>
            <w:tcW w:w="2151" w:type="dxa"/>
            <w:tcBorders>
              <w:top w:val="nil"/>
              <w:bottom w:val="nil"/>
            </w:tcBorders>
          </w:tcPr>
          <w:p w14:paraId="695BF239" w14:textId="77777777" w:rsidR="00DF4BFC" w:rsidRDefault="00DF4BFC">
            <w:pPr>
              <w:spacing w:after="0"/>
              <w:jc w:val="center"/>
            </w:pPr>
          </w:p>
        </w:tc>
      </w:tr>
      <w:tr w:rsidR="00DF4BFC" w14:paraId="7F26A9BF" w14:textId="77777777">
        <w:trPr>
          <w:trHeight w:val="260"/>
        </w:trPr>
        <w:tc>
          <w:tcPr>
            <w:tcW w:w="4595" w:type="dxa"/>
            <w:tcBorders>
              <w:top w:val="nil"/>
              <w:left w:val="nil"/>
              <w:bottom w:val="nil"/>
              <w:right w:val="nil"/>
            </w:tcBorders>
          </w:tcPr>
          <w:p w14:paraId="4C79AA67" w14:textId="77777777" w:rsidR="00DF4BFC" w:rsidRDefault="00F73D3D">
            <w:pPr>
              <w:numPr>
                <w:ilvl w:val="0"/>
                <w:numId w:val="6"/>
              </w:numPr>
              <w:pBdr>
                <w:top w:val="nil"/>
                <w:left w:val="nil"/>
                <w:bottom w:val="nil"/>
                <w:right w:val="nil"/>
                <w:between w:val="nil"/>
              </w:pBdr>
              <w:spacing w:after="0" w:line="240" w:lineRule="auto"/>
              <w:ind w:left="864" w:hanging="288"/>
            </w:pPr>
            <w:r>
              <w:rPr>
                <w:color w:val="000000"/>
              </w:rPr>
              <w:t>Performance Index points earned out of 120 pts</w:t>
            </w:r>
          </w:p>
        </w:tc>
        <w:tc>
          <w:tcPr>
            <w:tcW w:w="2352" w:type="dxa"/>
            <w:tcBorders>
              <w:top w:val="nil"/>
              <w:bottom w:val="nil"/>
            </w:tcBorders>
          </w:tcPr>
          <w:p w14:paraId="728B1957" w14:textId="77777777" w:rsidR="00DF4BFC" w:rsidRDefault="00F73D3D">
            <w:pPr>
              <w:spacing w:after="0"/>
              <w:jc w:val="center"/>
              <w:rPr>
                <w:b/>
                <w:sz w:val="20"/>
                <w:szCs w:val="20"/>
              </w:rPr>
            </w:pPr>
            <w:r>
              <w:rPr>
                <w:b/>
                <w:sz w:val="20"/>
                <w:szCs w:val="20"/>
              </w:rPr>
              <w:t> </w:t>
            </w:r>
            <w:r>
              <w:rPr>
                <w:b/>
                <w:sz w:val="20"/>
                <w:szCs w:val="20"/>
              </w:rPr>
              <w:t>50.9   </w:t>
            </w:r>
          </w:p>
        </w:tc>
        <w:tc>
          <w:tcPr>
            <w:tcW w:w="1972" w:type="dxa"/>
            <w:tcBorders>
              <w:top w:val="nil"/>
              <w:bottom w:val="nil"/>
            </w:tcBorders>
          </w:tcPr>
          <w:p w14:paraId="5D581C55" w14:textId="77777777" w:rsidR="00DF4BFC" w:rsidRDefault="00F73D3D">
            <w:pPr>
              <w:spacing w:after="0"/>
              <w:jc w:val="center"/>
              <w:rPr>
                <w:b/>
                <w:sz w:val="20"/>
                <w:szCs w:val="20"/>
              </w:rPr>
            </w:pPr>
            <w:r>
              <w:rPr>
                <w:b/>
                <w:sz w:val="20"/>
                <w:szCs w:val="20"/>
              </w:rPr>
              <w:t>     </w:t>
            </w:r>
          </w:p>
        </w:tc>
        <w:tc>
          <w:tcPr>
            <w:tcW w:w="2151" w:type="dxa"/>
            <w:tcBorders>
              <w:top w:val="nil"/>
              <w:bottom w:val="nil"/>
            </w:tcBorders>
          </w:tcPr>
          <w:p w14:paraId="1843E14B" w14:textId="77777777" w:rsidR="00DF4BFC" w:rsidRDefault="00F73D3D">
            <w:pPr>
              <w:spacing w:after="0"/>
              <w:jc w:val="center"/>
              <w:rPr>
                <w:b/>
                <w:sz w:val="20"/>
                <w:szCs w:val="20"/>
              </w:rPr>
            </w:pPr>
            <w:r>
              <w:rPr>
                <w:b/>
                <w:sz w:val="20"/>
                <w:szCs w:val="20"/>
              </w:rPr>
              <w:t>     </w:t>
            </w:r>
          </w:p>
        </w:tc>
      </w:tr>
      <w:tr w:rsidR="00DF4BFC" w14:paraId="0E9D1B70" w14:textId="77777777">
        <w:trPr>
          <w:trHeight w:val="80"/>
        </w:trPr>
        <w:tc>
          <w:tcPr>
            <w:tcW w:w="4595" w:type="dxa"/>
            <w:tcBorders>
              <w:top w:val="nil"/>
              <w:left w:val="nil"/>
              <w:bottom w:val="nil"/>
              <w:right w:val="nil"/>
            </w:tcBorders>
          </w:tcPr>
          <w:p w14:paraId="094B0ABD" w14:textId="77777777" w:rsidR="00DF4BFC" w:rsidRDefault="00F73D3D">
            <w:pPr>
              <w:numPr>
                <w:ilvl w:val="0"/>
                <w:numId w:val="6"/>
              </w:numPr>
              <w:pBdr>
                <w:top w:val="nil"/>
                <w:left w:val="nil"/>
                <w:bottom w:val="nil"/>
                <w:right w:val="nil"/>
                <w:between w:val="nil"/>
              </w:pBdr>
              <w:spacing w:after="0" w:line="240" w:lineRule="auto"/>
              <w:ind w:left="864" w:hanging="288"/>
            </w:pPr>
            <w:r>
              <w:rPr>
                <w:color w:val="000000"/>
              </w:rPr>
              <w:t>Performance Indicator</w:t>
            </w:r>
            <w:r>
              <w:rPr>
                <w:b/>
                <w:color w:val="000000"/>
              </w:rPr>
              <w:t xml:space="preserve"> Grade Earned</w:t>
            </w:r>
            <w:r>
              <w:rPr>
                <w:color w:val="000000"/>
              </w:rPr>
              <w:t xml:space="preserve">    </w:t>
            </w:r>
          </w:p>
        </w:tc>
        <w:tc>
          <w:tcPr>
            <w:tcW w:w="2352" w:type="dxa"/>
            <w:tcBorders>
              <w:top w:val="nil"/>
              <w:bottom w:val="nil"/>
            </w:tcBorders>
          </w:tcPr>
          <w:p w14:paraId="1EE79C00" w14:textId="77777777" w:rsidR="00DF4BFC" w:rsidRDefault="00F73D3D">
            <w:pPr>
              <w:spacing w:after="0"/>
              <w:rPr>
                <w:b/>
                <w:sz w:val="20"/>
                <w:szCs w:val="20"/>
              </w:rPr>
            </w:pPr>
            <w:r>
              <w:rPr>
                <w:b/>
                <w:sz w:val="20"/>
                <w:szCs w:val="20"/>
              </w:rPr>
              <w:t xml:space="preserve">                    F</w:t>
            </w:r>
          </w:p>
        </w:tc>
        <w:tc>
          <w:tcPr>
            <w:tcW w:w="1972" w:type="dxa"/>
            <w:tcBorders>
              <w:top w:val="nil"/>
              <w:bottom w:val="nil"/>
            </w:tcBorders>
          </w:tcPr>
          <w:p w14:paraId="36586D57" w14:textId="77777777" w:rsidR="00DF4BFC" w:rsidRDefault="00F73D3D">
            <w:pPr>
              <w:spacing w:after="0"/>
              <w:jc w:val="center"/>
              <w:rPr>
                <w:b/>
                <w:sz w:val="20"/>
                <w:szCs w:val="20"/>
              </w:rPr>
            </w:pPr>
            <w:r>
              <w:rPr>
                <w:color w:val="808080"/>
              </w:rPr>
              <w:t>Choose an item.</w:t>
            </w:r>
          </w:p>
        </w:tc>
        <w:tc>
          <w:tcPr>
            <w:tcW w:w="2151" w:type="dxa"/>
            <w:tcBorders>
              <w:top w:val="nil"/>
              <w:bottom w:val="nil"/>
            </w:tcBorders>
          </w:tcPr>
          <w:p w14:paraId="79676510" w14:textId="77777777" w:rsidR="00DF4BFC" w:rsidRDefault="00F73D3D">
            <w:pPr>
              <w:spacing w:after="0"/>
              <w:jc w:val="center"/>
              <w:rPr>
                <w:b/>
              </w:rPr>
            </w:pPr>
            <w:r>
              <w:rPr>
                <w:color w:val="808080"/>
              </w:rPr>
              <w:t>Choose an item.</w:t>
            </w:r>
          </w:p>
        </w:tc>
      </w:tr>
      <w:tr w:rsidR="00DF4BFC" w14:paraId="273F2DCC" w14:textId="77777777">
        <w:trPr>
          <w:trHeight w:val="260"/>
        </w:trPr>
        <w:tc>
          <w:tcPr>
            <w:tcW w:w="4595" w:type="dxa"/>
            <w:tcBorders>
              <w:top w:val="nil"/>
              <w:left w:val="nil"/>
              <w:bottom w:val="nil"/>
              <w:right w:val="nil"/>
            </w:tcBorders>
          </w:tcPr>
          <w:p w14:paraId="3C325EA5" w14:textId="77777777" w:rsidR="00DF4BFC" w:rsidRDefault="00F73D3D">
            <w:pPr>
              <w:numPr>
                <w:ilvl w:val="0"/>
                <w:numId w:val="6"/>
              </w:numPr>
              <w:pBdr>
                <w:top w:val="nil"/>
                <w:left w:val="nil"/>
                <w:bottom w:val="nil"/>
                <w:right w:val="nil"/>
                <w:between w:val="nil"/>
              </w:pBdr>
              <w:spacing w:after="0" w:line="240" w:lineRule="auto"/>
              <w:ind w:left="864" w:hanging="288"/>
            </w:pPr>
            <w:r>
              <w:rPr>
                <w:color w:val="000000"/>
              </w:rPr>
              <w:t xml:space="preserve">K-3 Literacy </w:t>
            </w:r>
            <w:r>
              <w:rPr>
                <w:b/>
                <w:color w:val="000000"/>
              </w:rPr>
              <w:t>Grade Earned</w:t>
            </w:r>
            <w:r>
              <w:rPr>
                <w:color w:val="000000"/>
              </w:rPr>
              <w:t xml:space="preserve">    </w:t>
            </w:r>
          </w:p>
        </w:tc>
        <w:tc>
          <w:tcPr>
            <w:tcW w:w="2352" w:type="dxa"/>
            <w:tcBorders>
              <w:top w:val="nil"/>
              <w:bottom w:val="nil"/>
            </w:tcBorders>
          </w:tcPr>
          <w:p w14:paraId="7365BA4D" w14:textId="77777777" w:rsidR="00DF4BFC" w:rsidRDefault="00F73D3D">
            <w:pPr>
              <w:spacing w:after="0"/>
              <w:rPr>
                <w:b/>
                <w:sz w:val="20"/>
                <w:szCs w:val="20"/>
              </w:rPr>
            </w:pPr>
            <w:r>
              <w:rPr>
                <w:color w:val="808080"/>
              </w:rPr>
              <w:t xml:space="preserve">                  D</w:t>
            </w:r>
          </w:p>
        </w:tc>
        <w:tc>
          <w:tcPr>
            <w:tcW w:w="1972" w:type="dxa"/>
            <w:tcBorders>
              <w:top w:val="nil"/>
              <w:bottom w:val="nil"/>
            </w:tcBorders>
          </w:tcPr>
          <w:p w14:paraId="20A91E6D" w14:textId="77777777" w:rsidR="00DF4BFC" w:rsidRDefault="00F73D3D">
            <w:pPr>
              <w:spacing w:after="0"/>
              <w:jc w:val="center"/>
              <w:rPr>
                <w:b/>
                <w:sz w:val="20"/>
                <w:szCs w:val="20"/>
              </w:rPr>
            </w:pPr>
            <w:r>
              <w:rPr>
                <w:color w:val="808080"/>
              </w:rPr>
              <w:t>Choose an item.</w:t>
            </w:r>
          </w:p>
        </w:tc>
        <w:tc>
          <w:tcPr>
            <w:tcW w:w="2151" w:type="dxa"/>
            <w:tcBorders>
              <w:top w:val="nil"/>
              <w:bottom w:val="nil"/>
            </w:tcBorders>
          </w:tcPr>
          <w:p w14:paraId="1300F838" w14:textId="77777777" w:rsidR="00DF4BFC" w:rsidRDefault="00F73D3D">
            <w:pPr>
              <w:spacing w:after="0"/>
              <w:jc w:val="center"/>
              <w:rPr>
                <w:b/>
              </w:rPr>
            </w:pPr>
            <w:r>
              <w:rPr>
                <w:color w:val="808080"/>
              </w:rPr>
              <w:t>Choose an item.</w:t>
            </w:r>
          </w:p>
        </w:tc>
      </w:tr>
      <w:tr w:rsidR="00DF4BFC" w14:paraId="27D96EE4" w14:textId="77777777">
        <w:trPr>
          <w:trHeight w:val="700"/>
        </w:trPr>
        <w:tc>
          <w:tcPr>
            <w:tcW w:w="4595" w:type="dxa"/>
            <w:tcBorders>
              <w:top w:val="nil"/>
              <w:left w:val="nil"/>
              <w:bottom w:val="nil"/>
              <w:right w:val="nil"/>
            </w:tcBorders>
          </w:tcPr>
          <w:p w14:paraId="3DCCC074" w14:textId="77777777" w:rsidR="00DF4BFC" w:rsidRDefault="00F73D3D">
            <w:pPr>
              <w:numPr>
                <w:ilvl w:val="0"/>
                <w:numId w:val="4"/>
              </w:numPr>
              <w:pBdr>
                <w:top w:val="nil"/>
                <w:left w:val="nil"/>
                <w:bottom w:val="nil"/>
                <w:right w:val="nil"/>
                <w:between w:val="nil"/>
              </w:pBdr>
              <w:spacing w:after="0" w:line="240" w:lineRule="auto"/>
              <w:ind w:left="1152" w:hanging="288"/>
            </w:pPr>
            <w:r>
              <w:rPr>
                <w:color w:val="000000"/>
              </w:rPr>
              <w:t>TGRG Passage Rate %</w:t>
            </w:r>
          </w:p>
          <w:p w14:paraId="72FFF7B5" w14:textId="77777777" w:rsidR="00DF4BFC" w:rsidRDefault="00F73D3D">
            <w:pPr>
              <w:numPr>
                <w:ilvl w:val="0"/>
                <w:numId w:val="4"/>
              </w:numPr>
              <w:pBdr>
                <w:top w:val="nil"/>
                <w:left w:val="nil"/>
                <w:bottom w:val="nil"/>
                <w:right w:val="nil"/>
                <w:between w:val="nil"/>
              </w:pBdr>
              <w:spacing w:after="0" w:line="240" w:lineRule="auto"/>
              <w:ind w:left="1152" w:hanging="288"/>
            </w:pPr>
            <w:r>
              <w:rPr>
                <w:color w:val="000000"/>
              </w:rPr>
              <w:t>K-3 Literacy earned %</w:t>
            </w:r>
          </w:p>
          <w:p w14:paraId="60CEC53A" w14:textId="77777777" w:rsidR="00DF4BFC" w:rsidRDefault="00DF4BFC">
            <w:pPr>
              <w:pBdr>
                <w:top w:val="nil"/>
                <w:left w:val="nil"/>
                <w:bottom w:val="nil"/>
                <w:right w:val="nil"/>
                <w:between w:val="nil"/>
              </w:pBdr>
              <w:spacing w:after="0" w:line="240" w:lineRule="auto"/>
              <w:ind w:left="540" w:hanging="720"/>
              <w:rPr>
                <w:color w:val="000000"/>
              </w:rPr>
            </w:pPr>
          </w:p>
        </w:tc>
        <w:tc>
          <w:tcPr>
            <w:tcW w:w="2352" w:type="dxa"/>
            <w:tcBorders>
              <w:top w:val="nil"/>
              <w:bottom w:val="single" w:sz="4" w:space="0" w:color="000000"/>
            </w:tcBorders>
          </w:tcPr>
          <w:p w14:paraId="77712041" w14:textId="77777777" w:rsidR="00DF4BFC" w:rsidRDefault="00F73D3D">
            <w:pPr>
              <w:spacing w:after="0"/>
              <w:jc w:val="center"/>
              <w:rPr>
                <w:b/>
                <w:sz w:val="20"/>
                <w:szCs w:val="20"/>
              </w:rPr>
            </w:pPr>
            <w:r>
              <w:rPr>
                <w:b/>
                <w:sz w:val="20"/>
                <w:szCs w:val="20"/>
              </w:rPr>
              <w:t xml:space="preserve">      87.5%     </w:t>
            </w:r>
          </w:p>
          <w:p w14:paraId="49EF43D1" w14:textId="77777777" w:rsidR="00DF4BFC" w:rsidRDefault="00F73D3D">
            <w:pPr>
              <w:spacing w:after="0"/>
              <w:jc w:val="center"/>
              <w:rPr>
                <w:b/>
                <w:sz w:val="20"/>
                <w:szCs w:val="20"/>
              </w:rPr>
            </w:pPr>
            <w:r>
              <w:rPr>
                <w:b/>
                <w:sz w:val="20"/>
                <w:szCs w:val="20"/>
              </w:rPr>
              <w:t xml:space="preserve">  27.3%    </w:t>
            </w:r>
          </w:p>
        </w:tc>
        <w:tc>
          <w:tcPr>
            <w:tcW w:w="1972" w:type="dxa"/>
            <w:tcBorders>
              <w:top w:val="nil"/>
              <w:bottom w:val="single" w:sz="4" w:space="0" w:color="000000"/>
            </w:tcBorders>
          </w:tcPr>
          <w:p w14:paraId="7B097978" w14:textId="77777777" w:rsidR="00DF4BFC" w:rsidRDefault="00F73D3D">
            <w:pPr>
              <w:spacing w:after="0"/>
              <w:jc w:val="center"/>
              <w:rPr>
                <w:b/>
                <w:sz w:val="20"/>
                <w:szCs w:val="20"/>
              </w:rPr>
            </w:pPr>
            <w:r>
              <w:rPr>
                <w:b/>
                <w:sz w:val="20"/>
                <w:szCs w:val="20"/>
              </w:rPr>
              <w:t>     </w:t>
            </w:r>
          </w:p>
          <w:p w14:paraId="3585FAEA" w14:textId="77777777" w:rsidR="00DF4BFC" w:rsidRDefault="00F73D3D">
            <w:pPr>
              <w:spacing w:after="0"/>
              <w:jc w:val="center"/>
              <w:rPr>
                <w:b/>
                <w:sz w:val="20"/>
                <w:szCs w:val="20"/>
              </w:rPr>
            </w:pPr>
            <w:r>
              <w:rPr>
                <w:b/>
                <w:sz w:val="20"/>
                <w:szCs w:val="20"/>
              </w:rPr>
              <w:t>     </w:t>
            </w:r>
          </w:p>
        </w:tc>
        <w:tc>
          <w:tcPr>
            <w:tcW w:w="2151" w:type="dxa"/>
            <w:tcBorders>
              <w:top w:val="nil"/>
              <w:bottom w:val="single" w:sz="4" w:space="0" w:color="000000"/>
            </w:tcBorders>
          </w:tcPr>
          <w:p w14:paraId="6FF7A278" w14:textId="77777777" w:rsidR="00DF4BFC" w:rsidRDefault="00F73D3D">
            <w:pPr>
              <w:spacing w:after="0"/>
              <w:jc w:val="center"/>
              <w:rPr>
                <w:b/>
                <w:sz w:val="20"/>
                <w:szCs w:val="20"/>
              </w:rPr>
            </w:pPr>
            <w:r>
              <w:rPr>
                <w:b/>
                <w:sz w:val="20"/>
                <w:szCs w:val="20"/>
              </w:rPr>
              <w:t>     </w:t>
            </w:r>
          </w:p>
          <w:p w14:paraId="0A20D008" w14:textId="77777777" w:rsidR="00DF4BFC" w:rsidRDefault="00F73D3D">
            <w:pPr>
              <w:spacing w:after="0"/>
              <w:jc w:val="center"/>
              <w:rPr>
                <w:b/>
                <w:sz w:val="20"/>
                <w:szCs w:val="20"/>
              </w:rPr>
            </w:pPr>
            <w:r>
              <w:rPr>
                <w:b/>
                <w:sz w:val="20"/>
                <w:szCs w:val="20"/>
              </w:rPr>
              <w:t>     </w:t>
            </w:r>
          </w:p>
        </w:tc>
      </w:tr>
    </w:tbl>
    <w:p w14:paraId="5B7FEC34" w14:textId="77777777" w:rsidR="00DF4BFC" w:rsidRDefault="00DF4BFC">
      <w:pPr>
        <w:spacing w:after="0"/>
        <w:rPr>
          <w:b/>
        </w:rPr>
      </w:pPr>
    </w:p>
    <w:p w14:paraId="55957CC0" w14:textId="77777777" w:rsidR="00DF4BFC" w:rsidRDefault="00F73D3D">
      <w:pPr>
        <w:pStyle w:val="Subtitle"/>
        <w:spacing w:after="120" w:line="240" w:lineRule="auto"/>
        <w:jc w:val="center"/>
        <w:rPr>
          <w:b/>
          <w:sz w:val="28"/>
          <w:szCs w:val="28"/>
        </w:rPr>
      </w:pPr>
      <w:r>
        <w:rPr>
          <w:b/>
          <w:sz w:val="28"/>
          <w:szCs w:val="28"/>
        </w:rPr>
        <w:t xml:space="preserve">2019-20 School Year Priority Goals </w:t>
      </w:r>
    </w:p>
    <w:p w14:paraId="62DFC73C" w14:textId="77777777" w:rsidR="00DF4BFC" w:rsidRDefault="00F73D3D">
      <w:pPr>
        <w:pStyle w:val="Subtitle"/>
        <w:spacing w:after="120" w:line="240" w:lineRule="auto"/>
        <w:jc w:val="center"/>
        <w:rPr>
          <w:sz w:val="28"/>
          <w:szCs w:val="28"/>
        </w:rPr>
      </w:pPr>
      <w:r>
        <w:rPr>
          <w:sz w:val="28"/>
          <w:szCs w:val="28"/>
        </w:rPr>
        <w:t>Your first priority is locked (implementing your Redesign model; your second priority should align with either the district’s PI goal or the K-3 goal.</w:t>
      </w:r>
    </w:p>
    <w:tbl>
      <w:tblPr>
        <w:tblStyle w:val="a2"/>
        <w:tblW w:w="746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00" w:firstRow="0" w:lastRow="0" w:firstColumn="0" w:lastColumn="0" w:noHBand="0" w:noVBand="1"/>
      </w:tblPr>
      <w:tblGrid>
        <w:gridCol w:w="3775"/>
        <w:gridCol w:w="3690"/>
      </w:tblGrid>
      <w:tr w:rsidR="00DF4BFC" w14:paraId="4B2F9522" w14:textId="77777777">
        <w:trPr>
          <w:trHeight w:val="620"/>
        </w:trPr>
        <w:tc>
          <w:tcPr>
            <w:tcW w:w="3775" w:type="dxa"/>
          </w:tcPr>
          <w:p w14:paraId="3DEB41CE" w14:textId="77777777" w:rsidR="00DF4BFC" w:rsidRDefault="00F73D3D">
            <w:pPr>
              <w:numPr>
                <w:ilvl w:val="0"/>
                <w:numId w:val="32"/>
              </w:numPr>
              <w:pBdr>
                <w:top w:val="nil"/>
                <w:left w:val="nil"/>
                <w:bottom w:val="nil"/>
                <w:right w:val="nil"/>
                <w:between w:val="nil"/>
              </w:pBdr>
              <w:spacing w:after="0"/>
              <w:jc w:val="center"/>
              <w:rPr>
                <w:b/>
                <w:color w:val="000000"/>
              </w:rPr>
            </w:pPr>
            <w:r>
              <w:rPr>
                <w:b/>
                <w:color w:val="000000"/>
              </w:rPr>
              <w:t>Redesign Model Implementation (Year Two)</w:t>
            </w:r>
          </w:p>
        </w:tc>
        <w:tc>
          <w:tcPr>
            <w:tcW w:w="3690" w:type="dxa"/>
          </w:tcPr>
          <w:p w14:paraId="05486317" w14:textId="77777777" w:rsidR="00DF4BFC" w:rsidRDefault="00F73D3D">
            <w:pPr>
              <w:spacing w:after="0"/>
              <w:jc w:val="center"/>
              <w:rPr>
                <w:b/>
              </w:rPr>
            </w:pPr>
            <w:r>
              <w:rPr>
                <w:b/>
              </w:rPr>
              <w:t>2. Select a Priority</w:t>
            </w:r>
          </w:p>
          <w:p w14:paraId="450E285F" w14:textId="77777777" w:rsidR="00DF4BFC" w:rsidRDefault="00F73D3D">
            <w:pPr>
              <w:spacing w:after="0"/>
              <w:jc w:val="center"/>
              <w:rPr>
                <w:b/>
              </w:rPr>
            </w:pPr>
            <w:r>
              <w:rPr>
                <w:b/>
              </w:rPr>
              <w:t>Reading Proficiency</w:t>
            </w:r>
          </w:p>
        </w:tc>
      </w:tr>
    </w:tbl>
    <w:p w14:paraId="7B792445" w14:textId="77777777" w:rsidR="00DF4BFC" w:rsidRDefault="00DF4BFC">
      <w:pPr>
        <w:rPr>
          <w:b/>
        </w:rPr>
      </w:pPr>
    </w:p>
    <w:p w14:paraId="717172FC" w14:textId="77777777" w:rsidR="00DF4BFC" w:rsidRDefault="00DF4BFC">
      <w:pPr>
        <w:rPr>
          <w:sz w:val="24"/>
          <w:szCs w:val="24"/>
        </w:rPr>
      </w:pPr>
    </w:p>
    <w:p w14:paraId="28551A92" w14:textId="77777777" w:rsidR="00DF4BFC" w:rsidRDefault="00DF4BFC">
      <w:pPr>
        <w:spacing w:after="0"/>
        <w:rPr>
          <w:b/>
          <w:sz w:val="28"/>
          <w:szCs w:val="28"/>
        </w:rPr>
      </w:pPr>
    </w:p>
    <w:p w14:paraId="63E9119A" w14:textId="77777777" w:rsidR="00DF4BFC" w:rsidRDefault="00DF4BFC">
      <w:pPr>
        <w:spacing w:after="0"/>
        <w:rPr>
          <w:b/>
          <w:sz w:val="28"/>
          <w:szCs w:val="28"/>
        </w:rPr>
      </w:pPr>
    </w:p>
    <w:p w14:paraId="7F55347B" w14:textId="77777777" w:rsidR="00DF4BFC" w:rsidRDefault="00F73D3D">
      <w:pPr>
        <w:spacing w:after="0"/>
        <w:rPr>
          <w:b/>
          <w:sz w:val="24"/>
          <w:szCs w:val="24"/>
        </w:rPr>
      </w:pPr>
      <w:r>
        <w:rPr>
          <w:b/>
          <w:sz w:val="24"/>
          <w:szCs w:val="24"/>
        </w:rPr>
        <w:t>K-8 Redesign School Foundation Document (Mission, Vision, and Design Commitments):</w:t>
      </w:r>
    </w:p>
    <w:p w14:paraId="02CB5656" w14:textId="77777777" w:rsidR="00DF4BFC" w:rsidRDefault="00DF4BFC">
      <w:pPr>
        <w:spacing w:after="0"/>
        <w:rPr>
          <w:b/>
          <w:sz w:val="28"/>
          <w:szCs w:val="28"/>
        </w:rPr>
      </w:pPr>
    </w:p>
    <w:p w14:paraId="4DBBDA43" w14:textId="77777777" w:rsidR="00DF4BFC" w:rsidRDefault="00F73D3D">
      <w:pPr>
        <w:pBdr>
          <w:top w:val="nil"/>
          <w:left w:val="nil"/>
          <w:bottom w:val="nil"/>
          <w:right w:val="nil"/>
          <w:between w:val="nil"/>
        </w:pBdr>
        <w:spacing w:after="0" w:line="240" w:lineRule="auto"/>
        <w:rPr>
          <w:color w:val="000000"/>
        </w:rPr>
      </w:pPr>
      <w:r>
        <w:rPr>
          <w:color w:val="000000"/>
        </w:rPr>
        <w:t xml:space="preserve">The MOU between the Cleveland Metropolitan School District and the Cleveland Teachers Union signed March 5, 2018 noted that the redesign effort “will require members of the school community to agree to changes in their work at each of these schools in the </w:t>
      </w:r>
      <w:r>
        <w:rPr>
          <w:color w:val="000000"/>
        </w:rPr>
        <w:t xml:space="preserve">curriculum or programming that would result in a significant change to pedagogy.”  </w:t>
      </w:r>
    </w:p>
    <w:p w14:paraId="3AB11EF3" w14:textId="77777777" w:rsidR="00DF4BFC" w:rsidRDefault="00F73D3D">
      <w:pPr>
        <w:pBdr>
          <w:top w:val="nil"/>
          <w:left w:val="nil"/>
          <w:bottom w:val="nil"/>
          <w:right w:val="nil"/>
          <w:between w:val="nil"/>
        </w:pBdr>
        <w:spacing w:after="0" w:line="240" w:lineRule="auto"/>
        <w:rPr>
          <w:color w:val="000000"/>
        </w:rPr>
      </w:pPr>
      <w:r>
        <w:rPr>
          <w:color w:val="000000"/>
        </w:rPr>
        <w:br/>
        <w:t>All teachers were provided with a copy of the draft Design Plan – which included the school’s revised mission statement, vision and commitments specific to the design mode</w:t>
      </w:r>
      <w:r>
        <w:rPr>
          <w:color w:val="000000"/>
        </w:rPr>
        <w:t>l selected (personalized learning, inquiry or youth leadership) in the spring of 2018, and offered an opportunity to “opt out” of the building prior to the scheduled start of voting on the 2018-19 AAP.  Bargaining unit members who did not complete an opt-o</w:t>
      </w:r>
      <w:r>
        <w:rPr>
          <w:color w:val="000000"/>
        </w:rPr>
        <w:t>ut form will be considered to have “opted-in” to the school and are expected to follow both the school’s AAP and Design Plan.</w:t>
      </w:r>
    </w:p>
    <w:p w14:paraId="37FD1C41" w14:textId="77777777" w:rsidR="00DF4BFC" w:rsidRDefault="00DF4BFC">
      <w:pPr>
        <w:spacing w:after="0"/>
        <w:rPr>
          <w:b/>
          <w:sz w:val="28"/>
          <w:szCs w:val="28"/>
        </w:rPr>
      </w:pPr>
    </w:p>
    <w:p w14:paraId="0431CA80" w14:textId="77777777" w:rsidR="00DF4BFC" w:rsidRDefault="00DF4BFC">
      <w:pPr>
        <w:spacing w:after="0"/>
        <w:rPr>
          <w:b/>
          <w:sz w:val="28"/>
          <w:szCs w:val="28"/>
        </w:rPr>
      </w:pPr>
    </w:p>
    <w:p w14:paraId="05323EA9" w14:textId="77777777" w:rsidR="00DF4BFC" w:rsidRDefault="00DF4BFC">
      <w:pPr>
        <w:spacing w:after="0"/>
        <w:rPr>
          <w:b/>
          <w:sz w:val="28"/>
          <w:szCs w:val="28"/>
        </w:rPr>
      </w:pPr>
    </w:p>
    <w:p w14:paraId="739A88AC" w14:textId="77777777" w:rsidR="00DF4BFC" w:rsidRDefault="00DF4BFC">
      <w:pPr>
        <w:spacing w:after="0"/>
        <w:rPr>
          <w:b/>
          <w:sz w:val="28"/>
          <w:szCs w:val="28"/>
        </w:rPr>
      </w:pPr>
    </w:p>
    <w:p w14:paraId="0A7A1FEE" w14:textId="77777777" w:rsidR="00DF4BFC" w:rsidRDefault="00DF4BFC">
      <w:pPr>
        <w:spacing w:after="0"/>
        <w:rPr>
          <w:b/>
          <w:sz w:val="28"/>
          <w:szCs w:val="28"/>
        </w:rPr>
      </w:pPr>
    </w:p>
    <w:p w14:paraId="0A27A13D" w14:textId="77777777" w:rsidR="00DF4BFC" w:rsidRDefault="00DF4BFC">
      <w:pPr>
        <w:spacing w:after="0"/>
        <w:rPr>
          <w:b/>
          <w:sz w:val="28"/>
          <w:szCs w:val="28"/>
        </w:rPr>
      </w:pPr>
    </w:p>
    <w:p w14:paraId="2D616858" w14:textId="77777777" w:rsidR="00DF4BFC" w:rsidRDefault="00DF4BFC">
      <w:pPr>
        <w:spacing w:after="0"/>
        <w:rPr>
          <w:b/>
          <w:sz w:val="28"/>
          <w:szCs w:val="28"/>
        </w:rPr>
      </w:pPr>
    </w:p>
    <w:p w14:paraId="0CECC0E1" w14:textId="77777777" w:rsidR="00DF4BFC" w:rsidRDefault="00DF4BFC">
      <w:pPr>
        <w:spacing w:after="0"/>
        <w:rPr>
          <w:b/>
          <w:sz w:val="28"/>
          <w:szCs w:val="28"/>
        </w:rPr>
      </w:pPr>
    </w:p>
    <w:p w14:paraId="71B02119" w14:textId="77777777" w:rsidR="00DF4BFC" w:rsidRDefault="00DF4BFC">
      <w:pPr>
        <w:spacing w:after="0"/>
        <w:rPr>
          <w:b/>
          <w:sz w:val="28"/>
          <w:szCs w:val="28"/>
        </w:rPr>
      </w:pPr>
    </w:p>
    <w:p w14:paraId="0CF2A01D" w14:textId="77777777" w:rsidR="00DF4BFC" w:rsidRDefault="00DF4BFC">
      <w:pPr>
        <w:spacing w:after="0"/>
        <w:rPr>
          <w:b/>
          <w:sz w:val="28"/>
          <w:szCs w:val="28"/>
        </w:rPr>
      </w:pPr>
    </w:p>
    <w:p w14:paraId="52F53EE4" w14:textId="77777777" w:rsidR="00DF4BFC" w:rsidRDefault="00DF4BFC">
      <w:pPr>
        <w:spacing w:after="0"/>
        <w:rPr>
          <w:b/>
          <w:sz w:val="28"/>
          <w:szCs w:val="28"/>
        </w:rPr>
      </w:pPr>
    </w:p>
    <w:p w14:paraId="257AA02C" w14:textId="77777777" w:rsidR="00DF4BFC" w:rsidRDefault="00DF4BFC">
      <w:pPr>
        <w:spacing w:after="0"/>
        <w:rPr>
          <w:b/>
          <w:sz w:val="28"/>
          <w:szCs w:val="28"/>
        </w:rPr>
      </w:pPr>
    </w:p>
    <w:p w14:paraId="6C5F8EAD" w14:textId="77777777" w:rsidR="00DF4BFC" w:rsidRDefault="00DF4BFC">
      <w:pPr>
        <w:spacing w:after="0"/>
        <w:rPr>
          <w:b/>
          <w:sz w:val="28"/>
          <w:szCs w:val="28"/>
        </w:rPr>
      </w:pPr>
    </w:p>
    <w:p w14:paraId="28F162C2" w14:textId="77777777" w:rsidR="00DF4BFC" w:rsidRDefault="00DF4BFC">
      <w:pPr>
        <w:spacing w:after="0"/>
        <w:rPr>
          <w:b/>
          <w:sz w:val="28"/>
          <w:szCs w:val="28"/>
        </w:rPr>
      </w:pPr>
    </w:p>
    <w:p w14:paraId="4F667322" w14:textId="77777777" w:rsidR="00DF4BFC" w:rsidRDefault="00DF4BFC">
      <w:pPr>
        <w:spacing w:after="0"/>
        <w:rPr>
          <w:b/>
          <w:sz w:val="28"/>
          <w:szCs w:val="28"/>
        </w:rPr>
      </w:pPr>
    </w:p>
    <w:p w14:paraId="285BC435" w14:textId="77777777" w:rsidR="00DF4BFC" w:rsidRDefault="00DF4BFC">
      <w:pPr>
        <w:spacing w:after="0"/>
        <w:jc w:val="center"/>
        <w:rPr>
          <w:b/>
          <w:sz w:val="28"/>
          <w:szCs w:val="28"/>
        </w:rPr>
      </w:pPr>
    </w:p>
    <w:p w14:paraId="6382EB76" w14:textId="77777777" w:rsidR="00DF4BFC" w:rsidRDefault="00DF4BFC">
      <w:pPr>
        <w:spacing w:after="0"/>
        <w:jc w:val="center"/>
        <w:rPr>
          <w:b/>
          <w:sz w:val="28"/>
          <w:szCs w:val="28"/>
        </w:rPr>
      </w:pPr>
    </w:p>
    <w:p w14:paraId="308FEF46" w14:textId="77777777" w:rsidR="00DF4BFC" w:rsidRDefault="00DF4BFC">
      <w:pPr>
        <w:spacing w:after="0"/>
        <w:jc w:val="center"/>
        <w:rPr>
          <w:b/>
          <w:sz w:val="24"/>
          <w:szCs w:val="24"/>
        </w:rPr>
      </w:pPr>
    </w:p>
    <w:p w14:paraId="1CDB2F5E" w14:textId="77777777" w:rsidR="00DF4BFC" w:rsidRDefault="00F73D3D">
      <w:pPr>
        <w:spacing w:after="0"/>
        <w:jc w:val="center"/>
        <w:rPr>
          <w:b/>
          <w:sz w:val="24"/>
          <w:szCs w:val="24"/>
        </w:rPr>
      </w:pPr>
      <w:r>
        <w:rPr>
          <w:b/>
          <w:sz w:val="24"/>
          <w:szCs w:val="24"/>
        </w:rPr>
        <w:t>School Mission and Commitments (Commitments made as part of opt-in, not for AAP approval)*</w:t>
      </w:r>
    </w:p>
    <w:p w14:paraId="1FB4E1F2" w14:textId="77777777" w:rsidR="00DF4BFC" w:rsidRDefault="00F73D3D">
      <w:pPr>
        <w:spacing w:after="0"/>
        <w:rPr>
          <w:b/>
          <w:sz w:val="24"/>
          <w:szCs w:val="24"/>
        </w:rPr>
      </w:pPr>
      <w:r>
        <w:rPr>
          <w:b/>
          <w:sz w:val="24"/>
          <w:szCs w:val="24"/>
        </w:rPr>
        <w:t>School Vision:</w:t>
      </w:r>
    </w:p>
    <w:tbl>
      <w:tblPr>
        <w:tblStyle w:val="a3"/>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15"/>
      </w:tblGrid>
      <w:tr w:rsidR="00DF4BFC" w14:paraId="129F44BD" w14:textId="77777777">
        <w:trPr>
          <w:trHeight w:val="740"/>
        </w:trPr>
        <w:tc>
          <w:tcPr>
            <w:tcW w:w="0" w:type="auto"/>
          </w:tcPr>
          <w:p w14:paraId="794CCE9D" w14:textId="77777777" w:rsidR="00DF4BFC" w:rsidRDefault="00F73D3D">
            <w:r>
              <w:t>The Fullerton school community will collaborate to build positive relationships which will continually inspire scholars to be innovative thinkers which will prepare scholars for high school and beyond.</w:t>
            </w:r>
          </w:p>
        </w:tc>
      </w:tr>
    </w:tbl>
    <w:p w14:paraId="031CC920" w14:textId="77777777" w:rsidR="00DF4BFC" w:rsidRDefault="00F73D3D">
      <w:pPr>
        <w:spacing w:after="0"/>
        <w:rPr>
          <w:b/>
          <w:sz w:val="24"/>
          <w:szCs w:val="24"/>
        </w:rPr>
      </w:pPr>
      <w:r>
        <w:rPr>
          <w:b/>
          <w:sz w:val="24"/>
          <w:szCs w:val="24"/>
        </w:rPr>
        <w:t>School Mission:</w:t>
      </w:r>
    </w:p>
    <w:tbl>
      <w:tblPr>
        <w:tblStyle w:val="a4"/>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15"/>
      </w:tblGrid>
      <w:tr w:rsidR="00DF4BFC" w14:paraId="08E4F9F1" w14:textId="77777777">
        <w:tc>
          <w:tcPr>
            <w:tcW w:w="0" w:type="auto"/>
          </w:tcPr>
          <w:p w14:paraId="025C8887" w14:textId="77777777" w:rsidR="00DF4BFC" w:rsidRDefault="00F73D3D">
            <w:r>
              <w:t>In order to be innovative thinkers al</w:t>
            </w:r>
            <w:r>
              <w:t>l stakeholders will ensure every member of the Fullerton community will:</w:t>
            </w:r>
          </w:p>
          <w:p w14:paraId="32EE437E" w14:textId="77777777" w:rsidR="00DF4BFC" w:rsidRDefault="00F73D3D">
            <w:pPr>
              <w:numPr>
                <w:ilvl w:val="0"/>
                <w:numId w:val="15"/>
              </w:numPr>
              <w:pBdr>
                <w:top w:val="nil"/>
                <w:left w:val="nil"/>
                <w:bottom w:val="nil"/>
                <w:right w:val="nil"/>
                <w:between w:val="nil"/>
              </w:pBdr>
              <w:spacing w:line="276" w:lineRule="auto"/>
              <w:rPr>
                <w:color w:val="000000"/>
              </w:rPr>
            </w:pPr>
            <w:r>
              <w:rPr>
                <w:color w:val="000000"/>
              </w:rPr>
              <w:t>Create a safe, nurturing environment where scholars are allowed to make mistakes.</w:t>
            </w:r>
          </w:p>
          <w:p w14:paraId="799FF5D5" w14:textId="77777777" w:rsidR="00DF4BFC" w:rsidRDefault="00F73D3D">
            <w:pPr>
              <w:numPr>
                <w:ilvl w:val="0"/>
                <w:numId w:val="15"/>
              </w:numPr>
              <w:pBdr>
                <w:top w:val="nil"/>
                <w:left w:val="nil"/>
                <w:bottom w:val="nil"/>
                <w:right w:val="nil"/>
                <w:between w:val="nil"/>
              </w:pBdr>
              <w:spacing w:line="276" w:lineRule="auto"/>
              <w:rPr>
                <w:color w:val="000000"/>
              </w:rPr>
            </w:pPr>
            <w:r>
              <w:rPr>
                <w:color w:val="000000"/>
              </w:rPr>
              <w:t>Provide challenging and relevant lessons to prepare our scholars to be college and career bound.</w:t>
            </w:r>
          </w:p>
          <w:p w14:paraId="08A6E65E" w14:textId="77777777" w:rsidR="00DF4BFC" w:rsidRDefault="00F73D3D">
            <w:pPr>
              <w:numPr>
                <w:ilvl w:val="0"/>
                <w:numId w:val="15"/>
              </w:numPr>
              <w:pBdr>
                <w:top w:val="nil"/>
                <w:left w:val="nil"/>
                <w:bottom w:val="nil"/>
                <w:right w:val="nil"/>
                <w:between w:val="nil"/>
              </w:pBdr>
              <w:spacing w:line="276" w:lineRule="auto"/>
              <w:rPr>
                <w:color w:val="000000"/>
              </w:rPr>
            </w:pPr>
            <w:r>
              <w:rPr>
                <w:color w:val="000000"/>
              </w:rPr>
              <w:t>Effe</w:t>
            </w:r>
            <w:r>
              <w:rPr>
                <w:color w:val="000000"/>
              </w:rPr>
              <w:t>ctively communicate and build positive relationships with scholars, parents and community.</w:t>
            </w:r>
          </w:p>
          <w:p w14:paraId="05E04C8A" w14:textId="77777777" w:rsidR="00DF4BFC" w:rsidRDefault="00F73D3D">
            <w:pPr>
              <w:numPr>
                <w:ilvl w:val="0"/>
                <w:numId w:val="15"/>
              </w:numPr>
              <w:pBdr>
                <w:top w:val="nil"/>
                <w:left w:val="nil"/>
                <w:bottom w:val="nil"/>
                <w:right w:val="nil"/>
                <w:between w:val="nil"/>
              </w:pBdr>
              <w:spacing w:after="200" w:line="276" w:lineRule="auto"/>
              <w:rPr>
                <w:color w:val="000000"/>
              </w:rPr>
            </w:pPr>
            <w:r>
              <w:rPr>
                <w:color w:val="000000"/>
              </w:rPr>
              <w:t>Hold all scholars to high expectations while providing continuous support and encouragement for their success.</w:t>
            </w:r>
          </w:p>
        </w:tc>
      </w:tr>
    </w:tbl>
    <w:p w14:paraId="535541AE" w14:textId="77777777" w:rsidR="00DF4BFC" w:rsidRDefault="00DF4BFC">
      <w:pPr>
        <w:spacing w:after="0"/>
        <w:rPr>
          <w:rFonts w:ascii="Arial" w:eastAsia="Arial" w:hAnsi="Arial" w:cs="Arial"/>
          <w:b/>
        </w:rPr>
      </w:pPr>
    </w:p>
    <w:p w14:paraId="08C593B8" w14:textId="77777777" w:rsidR="00DF4BFC" w:rsidRDefault="00F73D3D">
      <w:pPr>
        <w:spacing w:after="0"/>
        <w:rPr>
          <w:sz w:val="18"/>
          <w:szCs w:val="18"/>
        </w:rPr>
      </w:pPr>
      <w:r>
        <w:rPr>
          <w:b/>
          <w:sz w:val="24"/>
          <w:szCs w:val="24"/>
        </w:rPr>
        <w:t>Design Model Selected</w:t>
      </w:r>
      <w:r>
        <w:rPr>
          <w:sz w:val="24"/>
          <w:szCs w:val="24"/>
        </w:rPr>
        <w:t>:</w:t>
      </w:r>
      <w:r>
        <w:rPr>
          <w:rFonts w:ascii="Arial" w:eastAsia="Arial" w:hAnsi="Arial" w:cs="Arial"/>
          <w:sz w:val="24"/>
          <w:szCs w:val="24"/>
        </w:rPr>
        <w:t xml:space="preserve"> </w:t>
      </w:r>
      <w:r>
        <w:t>Inquiry-Based Teaching and Learning</w:t>
      </w:r>
    </w:p>
    <w:p w14:paraId="1EC0B5B7" w14:textId="77777777" w:rsidR="00DF4BFC" w:rsidRDefault="00F73D3D">
      <w:pPr>
        <w:rPr>
          <w:rFonts w:ascii="Arial" w:eastAsia="Arial" w:hAnsi="Arial" w:cs="Arial"/>
        </w:rPr>
      </w:pPr>
      <w:r>
        <w:rPr>
          <w:b/>
          <w:sz w:val="24"/>
          <w:szCs w:val="24"/>
        </w:rPr>
        <w:t>Design Model Description:</w:t>
      </w:r>
      <w:r>
        <w:rPr>
          <w:rFonts w:ascii="Arial" w:eastAsia="Arial" w:hAnsi="Arial" w:cs="Arial"/>
          <w:b/>
          <w:sz w:val="24"/>
          <w:szCs w:val="24"/>
        </w:rPr>
        <w:t xml:space="preserve"> </w:t>
      </w:r>
      <w:r>
        <w:t>Inquiry-based learning is an approach where students explore academic content by posing, investigating and answering questions.  They are then able to present their solutions in a credible and p</w:t>
      </w:r>
      <w:r>
        <w:t>ersuasive manner to their peers.  This approach puts students’ questions at the center of the curriculum, and places just as much value on the component skills of research as it does on knowledge and understanding of content.</w:t>
      </w:r>
    </w:p>
    <w:tbl>
      <w:tblPr>
        <w:tblStyle w:val="a5"/>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6237"/>
        <w:gridCol w:w="4439"/>
      </w:tblGrid>
      <w:tr w:rsidR="00DF4BFC" w14:paraId="640E8002" w14:textId="77777777">
        <w:tc>
          <w:tcPr>
            <w:tcW w:w="0" w:type="auto"/>
            <w:gridSpan w:val="3"/>
          </w:tcPr>
          <w:p w14:paraId="6207E5FA" w14:textId="77777777" w:rsidR="00DF4BFC" w:rsidRDefault="00F73D3D">
            <w:pPr>
              <w:rPr>
                <w:b/>
                <w:sz w:val="24"/>
                <w:szCs w:val="24"/>
              </w:rPr>
            </w:pPr>
            <w:r>
              <w:rPr>
                <w:b/>
                <w:sz w:val="24"/>
                <w:szCs w:val="24"/>
              </w:rPr>
              <w:t>Commitments associated with th</w:t>
            </w:r>
            <w:r>
              <w:rPr>
                <w:b/>
                <w:sz w:val="24"/>
                <w:szCs w:val="24"/>
              </w:rPr>
              <w:t>is model</w:t>
            </w:r>
          </w:p>
        </w:tc>
      </w:tr>
      <w:tr w:rsidR="00DF4BFC" w14:paraId="7624A68D" w14:textId="77777777">
        <w:tc>
          <w:tcPr>
            <w:tcW w:w="0" w:type="auto"/>
          </w:tcPr>
          <w:p w14:paraId="1B51C4EA" w14:textId="77777777" w:rsidR="00DF4BFC" w:rsidRDefault="00F73D3D">
            <w:pPr>
              <w:rPr>
                <w:b/>
                <w:sz w:val="24"/>
                <w:szCs w:val="24"/>
              </w:rPr>
            </w:pPr>
            <w:r>
              <w:rPr>
                <w:b/>
                <w:sz w:val="24"/>
                <w:szCs w:val="24"/>
              </w:rPr>
              <w:t>Design Option</w:t>
            </w:r>
          </w:p>
        </w:tc>
        <w:tc>
          <w:tcPr>
            <w:tcW w:w="0" w:type="auto"/>
          </w:tcPr>
          <w:p w14:paraId="2AFC05F9" w14:textId="77777777" w:rsidR="00DF4BFC" w:rsidRDefault="00F73D3D">
            <w:pPr>
              <w:rPr>
                <w:b/>
                <w:sz w:val="24"/>
                <w:szCs w:val="24"/>
              </w:rPr>
            </w:pPr>
            <w:r>
              <w:rPr>
                <w:b/>
                <w:sz w:val="24"/>
                <w:szCs w:val="24"/>
              </w:rPr>
              <w:t>Teacher Commitments</w:t>
            </w:r>
          </w:p>
        </w:tc>
        <w:tc>
          <w:tcPr>
            <w:tcW w:w="0" w:type="auto"/>
          </w:tcPr>
          <w:p w14:paraId="217DE771" w14:textId="77777777" w:rsidR="00DF4BFC" w:rsidRDefault="00F73D3D">
            <w:pPr>
              <w:rPr>
                <w:b/>
                <w:sz w:val="24"/>
                <w:szCs w:val="24"/>
              </w:rPr>
            </w:pPr>
            <w:r>
              <w:rPr>
                <w:b/>
                <w:sz w:val="24"/>
                <w:szCs w:val="24"/>
              </w:rPr>
              <w:t>Teacher Supports</w:t>
            </w:r>
          </w:p>
        </w:tc>
      </w:tr>
      <w:tr w:rsidR="00DF4BFC" w14:paraId="54CB0BF0" w14:textId="77777777">
        <w:tc>
          <w:tcPr>
            <w:tcW w:w="0" w:type="auto"/>
          </w:tcPr>
          <w:p w14:paraId="77165A84" w14:textId="77777777" w:rsidR="00DF4BFC" w:rsidRDefault="00DF4BFC"/>
          <w:p w14:paraId="2F9B7E5A" w14:textId="77777777" w:rsidR="00DF4BFC" w:rsidRDefault="00F73D3D">
            <w:pPr>
              <w:numPr>
                <w:ilvl w:val="0"/>
                <w:numId w:val="16"/>
              </w:numPr>
              <w:pBdr>
                <w:top w:val="nil"/>
                <w:left w:val="nil"/>
                <w:bottom w:val="nil"/>
                <w:right w:val="nil"/>
                <w:between w:val="nil"/>
              </w:pBdr>
              <w:spacing w:line="276" w:lineRule="auto"/>
              <w:rPr>
                <w:color w:val="000000"/>
              </w:rPr>
            </w:pPr>
            <w:r>
              <w:rPr>
                <w:color w:val="000000"/>
              </w:rPr>
              <w:t>Triggers students’ curiosity</w:t>
            </w:r>
          </w:p>
          <w:p w14:paraId="7B4B1B08" w14:textId="77777777" w:rsidR="00DF4BFC" w:rsidRDefault="00F73D3D">
            <w:pPr>
              <w:numPr>
                <w:ilvl w:val="0"/>
                <w:numId w:val="16"/>
              </w:numPr>
              <w:pBdr>
                <w:top w:val="nil"/>
                <w:left w:val="nil"/>
                <w:bottom w:val="nil"/>
                <w:right w:val="nil"/>
                <w:between w:val="nil"/>
              </w:pBdr>
              <w:spacing w:line="276" w:lineRule="auto"/>
              <w:rPr>
                <w:color w:val="000000"/>
              </w:rPr>
            </w:pPr>
            <w:r>
              <w:rPr>
                <w:color w:val="000000"/>
              </w:rPr>
              <w:t>Problem statement-question</w:t>
            </w:r>
          </w:p>
          <w:p w14:paraId="0B590808" w14:textId="77777777" w:rsidR="00DF4BFC" w:rsidRDefault="00F73D3D">
            <w:pPr>
              <w:numPr>
                <w:ilvl w:val="0"/>
                <w:numId w:val="16"/>
              </w:numPr>
              <w:pBdr>
                <w:top w:val="nil"/>
                <w:left w:val="nil"/>
                <w:bottom w:val="nil"/>
                <w:right w:val="nil"/>
                <w:between w:val="nil"/>
              </w:pBdr>
              <w:spacing w:line="276" w:lineRule="auto"/>
              <w:rPr>
                <w:color w:val="000000"/>
              </w:rPr>
            </w:pPr>
            <w:r>
              <w:rPr>
                <w:color w:val="000000"/>
              </w:rPr>
              <w:t>Research</w:t>
            </w:r>
          </w:p>
          <w:p w14:paraId="7195D3C6" w14:textId="77777777" w:rsidR="00DF4BFC" w:rsidRDefault="00F73D3D">
            <w:pPr>
              <w:numPr>
                <w:ilvl w:val="0"/>
                <w:numId w:val="16"/>
              </w:numPr>
              <w:pBdr>
                <w:top w:val="nil"/>
                <w:left w:val="nil"/>
                <w:bottom w:val="nil"/>
                <w:right w:val="nil"/>
                <w:between w:val="nil"/>
              </w:pBdr>
              <w:spacing w:line="276" w:lineRule="auto"/>
              <w:rPr>
                <w:color w:val="000000"/>
              </w:rPr>
            </w:pPr>
            <w:r>
              <w:rPr>
                <w:color w:val="000000"/>
              </w:rPr>
              <w:t>Presentation</w:t>
            </w:r>
          </w:p>
          <w:p w14:paraId="1BEA4DF7" w14:textId="77777777" w:rsidR="00DF4BFC" w:rsidRDefault="00F73D3D">
            <w:pPr>
              <w:numPr>
                <w:ilvl w:val="0"/>
                <w:numId w:val="16"/>
              </w:numPr>
              <w:pBdr>
                <w:top w:val="nil"/>
                <w:left w:val="nil"/>
                <w:bottom w:val="nil"/>
                <w:right w:val="nil"/>
                <w:between w:val="nil"/>
              </w:pBdr>
              <w:spacing w:after="200" w:line="276" w:lineRule="auto"/>
              <w:rPr>
                <w:color w:val="000000"/>
              </w:rPr>
            </w:pPr>
            <w:r>
              <w:rPr>
                <w:color w:val="000000"/>
              </w:rPr>
              <w:t>Reflection and self-assessment</w:t>
            </w:r>
          </w:p>
        </w:tc>
        <w:tc>
          <w:tcPr>
            <w:tcW w:w="0" w:type="auto"/>
          </w:tcPr>
          <w:p w14:paraId="06BDBA1A" w14:textId="77777777" w:rsidR="00DF4BFC" w:rsidRDefault="00F73D3D">
            <w:pPr>
              <w:numPr>
                <w:ilvl w:val="0"/>
                <w:numId w:val="16"/>
              </w:numPr>
              <w:pBdr>
                <w:top w:val="nil"/>
                <w:left w:val="nil"/>
                <w:bottom w:val="nil"/>
                <w:right w:val="nil"/>
                <w:between w:val="nil"/>
              </w:pBdr>
              <w:spacing w:line="276" w:lineRule="auto"/>
              <w:rPr>
                <w:color w:val="000000"/>
              </w:rPr>
            </w:pPr>
            <w:r>
              <w:rPr>
                <w:color w:val="000000"/>
              </w:rPr>
              <w:t>Support the school’s vision, mission and design option.</w:t>
            </w:r>
          </w:p>
          <w:p w14:paraId="379921DB" w14:textId="77777777" w:rsidR="00DF4BFC" w:rsidRDefault="00F73D3D">
            <w:pPr>
              <w:numPr>
                <w:ilvl w:val="0"/>
                <w:numId w:val="16"/>
              </w:numPr>
              <w:pBdr>
                <w:top w:val="nil"/>
                <w:left w:val="nil"/>
                <w:bottom w:val="nil"/>
                <w:right w:val="nil"/>
                <w:between w:val="nil"/>
              </w:pBdr>
              <w:spacing w:line="276" w:lineRule="auto"/>
              <w:rPr>
                <w:color w:val="000000"/>
              </w:rPr>
            </w:pPr>
            <w:r>
              <w:rPr>
                <w:color w:val="000000"/>
              </w:rPr>
              <w:t>Engage in professional development focused on the school’s redesign</w:t>
            </w:r>
          </w:p>
          <w:p w14:paraId="08B4A10F" w14:textId="77777777" w:rsidR="00DF4BFC" w:rsidRDefault="00F73D3D">
            <w:pPr>
              <w:numPr>
                <w:ilvl w:val="0"/>
                <w:numId w:val="16"/>
              </w:numPr>
              <w:pBdr>
                <w:top w:val="nil"/>
                <w:left w:val="nil"/>
                <w:bottom w:val="nil"/>
                <w:right w:val="nil"/>
                <w:between w:val="nil"/>
              </w:pBdr>
              <w:spacing w:line="276" w:lineRule="auto"/>
              <w:rPr>
                <w:color w:val="000000"/>
              </w:rPr>
            </w:pPr>
            <w:r>
              <w:rPr>
                <w:color w:val="000000"/>
              </w:rPr>
              <w:t>Engage in grade level and/or cross-grade level team collaboration and planning.</w:t>
            </w:r>
          </w:p>
          <w:p w14:paraId="14936F67" w14:textId="77777777" w:rsidR="00DF4BFC" w:rsidRDefault="00F73D3D">
            <w:pPr>
              <w:numPr>
                <w:ilvl w:val="0"/>
                <w:numId w:val="16"/>
              </w:numPr>
              <w:pBdr>
                <w:top w:val="nil"/>
                <w:left w:val="nil"/>
                <w:bottom w:val="nil"/>
                <w:right w:val="nil"/>
                <w:between w:val="nil"/>
              </w:pBdr>
              <w:spacing w:line="276" w:lineRule="auto"/>
              <w:rPr>
                <w:color w:val="000000"/>
              </w:rPr>
            </w:pPr>
            <w:r>
              <w:rPr>
                <w:color w:val="000000"/>
              </w:rPr>
              <w:t>Balance direct instruction strategically with inquiry-focused teaching methods.</w:t>
            </w:r>
          </w:p>
          <w:p w14:paraId="772589AC" w14:textId="77777777" w:rsidR="00DF4BFC" w:rsidRDefault="00F73D3D">
            <w:pPr>
              <w:numPr>
                <w:ilvl w:val="0"/>
                <w:numId w:val="16"/>
              </w:numPr>
              <w:pBdr>
                <w:top w:val="nil"/>
                <w:left w:val="nil"/>
                <w:bottom w:val="nil"/>
                <w:right w:val="nil"/>
                <w:between w:val="nil"/>
              </w:pBdr>
              <w:spacing w:line="276" w:lineRule="auto"/>
              <w:rPr>
                <w:color w:val="000000"/>
              </w:rPr>
            </w:pPr>
            <w:r>
              <w:rPr>
                <w:color w:val="000000"/>
              </w:rPr>
              <w:t>Use a range of strategies su</w:t>
            </w:r>
            <w:r>
              <w:rPr>
                <w:color w:val="000000"/>
              </w:rPr>
              <w:t>ch as formative assessments to reach diverse students and create environments that support differentiated teaching and learning.</w:t>
            </w:r>
          </w:p>
          <w:p w14:paraId="761F81B8" w14:textId="77777777" w:rsidR="00DF4BFC" w:rsidRDefault="00F73D3D">
            <w:pPr>
              <w:numPr>
                <w:ilvl w:val="0"/>
                <w:numId w:val="16"/>
              </w:numPr>
              <w:pBdr>
                <w:top w:val="nil"/>
                <w:left w:val="nil"/>
                <w:bottom w:val="nil"/>
                <w:right w:val="nil"/>
                <w:between w:val="nil"/>
              </w:pBdr>
              <w:spacing w:line="276" w:lineRule="auto"/>
              <w:rPr>
                <w:color w:val="000000"/>
              </w:rPr>
            </w:pPr>
            <w:r>
              <w:rPr>
                <w:color w:val="000000"/>
              </w:rPr>
              <w:t>Continuously assess progress of each scholar as they work through their inquiries.</w:t>
            </w:r>
          </w:p>
          <w:p w14:paraId="31C061F6" w14:textId="77777777" w:rsidR="00DF4BFC" w:rsidRDefault="00F73D3D">
            <w:pPr>
              <w:numPr>
                <w:ilvl w:val="0"/>
                <w:numId w:val="16"/>
              </w:numPr>
              <w:pBdr>
                <w:top w:val="nil"/>
                <w:left w:val="nil"/>
                <w:bottom w:val="nil"/>
                <w:right w:val="nil"/>
                <w:between w:val="nil"/>
              </w:pBdr>
              <w:spacing w:line="276" w:lineRule="auto"/>
              <w:rPr>
                <w:color w:val="000000"/>
              </w:rPr>
            </w:pPr>
            <w:r>
              <w:rPr>
                <w:color w:val="000000"/>
              </w:rPr>
              <w:t>Relinquish control and facilitate learning b</w:t>
            </w:r>
            <w:r>
              <w:rPr>
                <w:color w:val="000000"/>
              </w:rPr>
              <w:t>y providing resources and rich experiences that provoke scholar thinking and curiosity.</w:t>
            </w:r>
          </w:p>
          <w:p w14:paraId="3C7AE66C" w14:textId="77777777" w:rsidR="00DF4BFC" w:rsidRDefault="00F73D3D">
            <w:pPr>
              <w:numPr>
                <w:ilvl w:val="0"/>
                <w:numId w:val="16"/>
              </w:numPr>
              <w:pBdr>
                <w:top w:val="nil"/>
                <w:left w:val="nil"/>
                <w:bottom w:val="nil"/>
                <w:right w:val="nil"/>
                <w:between w:val="nil"/>
              </w:pBdr>
              <w:spacing w:line="276" w:lineRule="auto"/>
              <w:rPr>
                <w:color w:val="000000"/>
              </w:rPr>
            </w:pPr>
            <w:r>
              <w:rPr>
                <w:color w:val="000000"/>
              </w:rPr>
              <w:t xml:space="preserve">Clear vision of learning outcomes </w:t>
            </w:r>
          </w:p>
          <w:p w14:paraId="51E67EB9" w14:textId="77777777" w:rsidR="00DF4BFC" w:rsidRDefault="00F73D3D">
            <w:pPr>
              <w:numPr>
                <w:ilvl w:val="0"/>
                <w:numId w:val="16"/>
              </w:numPr>
              <w:pBdr>
                <w:top w:val="nil"/>
                <w:left w:val="nil"/>
                <w:bottom w:val="nil"/>
                <w:right w:val="nil"/>
                <w:between w:val="nil"/>
              </w:pBdr>
              <w:spacing w:after="200" w:line="276" w:lineRule="auto"/>
              <w:rPr>
                <w:color w:val="000000"/>
              </w:rPr>
            </w:pPr>
            <w:r>
              <w:rPr>
                <w:color w:val="000000"/>
              </w:rPr>
              <w:t>Pose open-ended questions for scholars to investigate</w:t>
            </w:r>
          </w:p>
          <w:p w14:paraId="12984F9C" w14:textId="77777777" w:rsidR="00DF4BFC" w:rsidRDefault="00F73D3D">
            <w:pPr>
              <w:numPr>
                <w:ilvl w:val="0"/>
                <w:numId w:val="16"/>
              </w:numPr>
              <w:pBdr>
                <w:top w:val="nil"/>
                <w:left w:val="nil"/>
                <w:bottom w:val="nil"/>
                <w:right w:val="nil"/>
                <w:between w:val="nil"/>
              </w:pBdr>
              <w:spacing w:line="276" w:lineRule="auto"/>
              <w:rPr>
                <w:color w:val="000000"/>
              </w:rPr>
            </w:pPr>
            <w:r>
              <w:rPr>
                <w:color w:val="000000"/>
              </w:rPr>
              <w:t>Increase collaborative learning experiences through project-based questioning a</w:t>
            </w:r>
            <w:r>
              <w:rPr>
                <w:color w:val="000000"/>
              </w:rPr>
              <w:t>nd learning.</w:t>
            </w:r>
          </w:p>
          <w:p w14:paraId="7832C353" w14:textId="77777777" w:rsidR="00DF4BFC" w:rsidRDefault="00F73D3D">
            <w:pPr>
              <w:numPr>
                <w:ilvl w:val="0"/>
                <w:numId w:val="16"/>
              </w:numPr>
              <w:pBdr>
                <w:top w:val="nil"/>
                <w:left w:val="nil"/>
                <w:bottom w:val="nil"/>
                <w:right w:val="nil"/>
                <w:between w:val="nil"/>
              </w:pBdr>
              <w:spacing w:after="200" w:line="276" w:lineRule="auto"/>
              <w:rPr>
                <w:color w:val="000000"/>
              </w:rPr>
            </w:pPr>
            <w:r>
              <w:rPr>
                <w:color w:val="000000"/>
              </w:rPr>
              <w:t>Increase scholar research opportunities, hands-on learning, and use of multiple intelligences.</w:t>
            </w:r>
          </w:p>
          <w:p w14:paraId="4E7C3512" w14:textId="77777777" w:rsidR="00DF4BFC" w:rsidRDefault="00DF4BFC"/>
          <w:p w14:paraId="0E0CDF5D" w14:textId="77777777" w:rsidR="00DF4BFC" w:rsidRDefault="00DF4BFC"/>
          <w:p w14:paraId="1EE1B4E0" w14:textId="77777777" w:rsidR="00DF4BFC" w:rsidRDefault="00DF4BFC"/>
          <w:p w14:paraId="53E4B0CB" w14:textId="77777777" w:rsidR="00DF4BFC" w:rsidRDefault="00DF4BFC"/>
        </w:tc>
        <w:tc>
          <w:tcPr>
            <w:tcW w:w="0" w:type="auto"/>
          </w:tcPr>
          <w:p w14:paraId="075F372A" w14:textId="77777777" w:rsidR="00DF4BFC" w:rsidRDefault="00F73D3D">
            <w:pPr>
              <w:numPr>
                <w:ilvl w:val="0"/>
                <w:numId w:val="16"/>
              </w:numPr>
              <w:pBdr>
                <w:top w:val="nil"/>
                <w:left w:val="nil"/>
                <w:bottom w:val="nil"/>
                <w:right w:val="nil"/>
                <w:between w:val="nil"/>
              </w:pBdr>
              <w:spacing w:line="276" w:lineRule="auto"/>
              <w:rPr>
                <w:color w:val="000000"/>
              </w:rPr>
            </w:pPr>
            <w:r>
              <w:rPr>
                <w:color w:val="000000"/>
              </w:rPr>
              <w:t>The school will have a four year phase-in schedule to allow design options to be implemented and grow.</w:t>
            </w:r>
          </w:p>
          <w:p w14:paraId="6AD3EA72" w14:textId="77777777" w:rsidR="00DF4BFC" w:rsidRDefault="00F73D3D">
            <w:pPr>
              <w:numPr>
                <w:ilvl w:val="0"/>
                <w:numId w:val="16"/>
              </w:numPr>
              <w:pBdr>
                <w:top w:val="nil"/>
                <w:left w:val="nil"/>
                <w:bottom w:val="nil"/>
                <w:right w:val="nil"/>
                <w:between w:val="nil"/>
              </w:pBdr>
              <w:spacing w:line="276" w:lineRule="auto"/>
              <w:rPr>
                <w:color w:val="000000"/>
              </w:rPr>
            </w:pPr>
            <w:r>
              <w:rPr>
                <w:color w:val="000000"/>
              </w:rPr>
              <w:t>Provided professional development and in-school coaching in support of developing and enhancing teacher commitments.</w:t>
            </w:r>
          </w:p>
          <w:p w14:paraId="5ED60D5A" w14:textId="77777777" w:rsidR="00DF4BFC" w:rsidRDefault="00F73D3D">
            <w:pPr>
              <w:numPr>
                <w:ilvl w:val="0"/>
                <w:numId w:val="16"/>
              </w:numPr>
              <w:pBdr>
                <w:top w:val="nil"/>
                <w:left w:val="nil"/>
                <w:bottom w:val="nil"/>
                <w:right w:val="nil"/>
                <w:between w:val="nil"/>
              </w:pBdr>
              <w:spacing w:after="200" w:line="276" w:lineRule="auto"/>
              <w:rPr>
                <w:color w:val="000000"/>
              </w:rPr>
            </w:pPr>
            <w:r>
              <w:rPr>
                <w:color w:val="000000"/>
              </w:rPr>
              <w:t>Provide opportunities for teachers to visit classrooms and schools.</w:t>
            </w:r>
          </w:p>
        </w:tc>
      </w:tr>
      <w:tr w:rsidR="00DF4BFC" w14:paraId="41B36754" w14:textId="77777777">
        <w:tc>
          <w:tcPr>
            <w:tcW w:w="0" w:type="auto"/>
            <w:gridSpan w:val="3"/>
          </w:tcPr>
          <w:p w14:paraId="0C95D2A7" w14:textId="77777777" w:rsidR="00DF4BFC" w:rsidRDefault="00DF4BFC">
            <w:pPr>
              <w:rPr>
                <w:rFonts w:ascii="Arial" w:eastAsia="Arial" w:hAnsi="Arial" w:cs="Arial"/>
              </w:rPr>
            </w:pPr>
          </w:p>
          <w:p w14:paraId="6ABF09B0" w14:textId="77777777" w:rsidR="00DF4BFC" w:rsidRDefault="00F73D3D">
            <w:pPr>
              <w:rPr>
                <w:rFonts w:ascii="Arial Narrow" w:eastAsia="Arial Narrow" w:hAnsi="Arial Narrow" w:cs="Arial Narrow"/>
              </w:rPr>
            </w:pPr>
            <w:r>
              <w:rPr>
                <w:rFonts w:ascii="Arial" w:eastAsia="Arial" w:hAnsi="Arial" w:cs="Arial"/>
              </w:rPr>
              <w:t>*-</w:t>
            </w:r>
            <w:r>
              <w:rPr>
                <w:rFonts w:ascii="Arial Narrow" w:eastAsia="Arial Narrow" w:hAnsi="Arial Narrow" w:cs="Arial Narrow"/>
                <w:i/>
              </w:rPr>
              <w:t>This page will be pre-populated for schools based on the vision, mission, and design commitments presented as part of Teacher Opt-In</w:t>
            </w:r>
          </w:p>
          <w:p w14:paraId="3DE3878B" w14:textId="77777777" w:rsidR="00DF4BFC" w:rsidRDefault="00DF4BFC">
            <w:pPr>
              <w:rPr>
                <w:rFonts w:ascii="Arial" w:eastAsia="Arial" w:hAnsi="Arial" w:cs="Arial"/>
              </w:rPr>
            </w:pPr>
          </w:p>
          <w:p w14:paraId="5CD3BAD5" w14:textId="77777777" w:rsidR="00DF4BFC" w:rsidRDefault="00DF4BFC">
            <w:pPr>
              <w:rPr>
                <w:rFonts w:ascii="Arial" w:eastAsia="Arial" w:hAnsi="Arial" w:cs="Arial"/>
              </w:rPr>
            </w:pPr>
          </w:p>
        </w:tc>
      </w:tr>
      <w:tr w:rsidR="00DF4BFC" w14:paraId="1BB984EE" w14:textId="77777777">
        <w:trPr>
          <w:gridAfter w:val="2"/>
          <w:trHeight w:val="180"/>
        </w:trPr>
        <w:tc>
          <w:tcPr>
            <w:tcW w:w="0" w:type="auto"/>
            <w:tcBorders>
              <w:top w:val="single" w:sz="4" w:space="0" w:color="000000"/>
              <w:left w:val="single" w:sz="4" w:space="0" w:color="000000"/>
              <w:bottom w:val="single" w:sz="4" w:space="0" w:color="000000"/>
            </w:tcBorders>
            <w:shd w:val="clear" w:color="auto" w:fill="B7DDE8"/>
          </w:tcPr>
          <w:p w14:paraId="1A8FD537" w14:textId="77777777" w:rsidR="00DF4BFC" w:rsidRDefault="00F73D3D">
            <w:pPr>
              <w:spacing w:before="120" w:after="120"/>
              <w:rPr>
                <w:sz w:val="20"/>
                <w:szCs w:val="20"/>
              </w:rPr>
            </w:pPr>
            <w:r>
              <w:rPr>
                <w:b/>
                <w:sz w:val="24"/>
                <w:szCs w:val="24"/>
              </w:rPr>
              <w:t xml:space="preserve">Priority ONE </w:t>
            </w:r>
            <w:r>
              <w:rPr>
                <w:b/>
                <w:i/>
                <w:sz w:val="20"/>
                <w:szCs w:val="20"/>
              </w:rPr>
              <w:t xml:space="preserve">Instructional Model </w:t>
            </w:r>
            <w:r>
              <w:rPr>
                <w:b/>
              </w:rPr>
              <w:t xml:space="preserve">   *</w:t>
            </w:r>
            <w:r>
              <w:rPr>
                <w:sz w:val="20"/>
                <w:szCs w:val="20"/>
              </w:rPr>
              <w:t xml:space="preserve"> The Academic Achievement Plan for your instructional model should include several components.  It should identify the grade levels and subject areas expected to implement the model in 2019-20, and identify the core elements that staff members will impleme</w:t>
            </w:r>
            <w:r>
              <w:rPr>
                <w:sz w:val="20"/>
                <w:szCs w:val="20"/>
              </w:rPr>
              <w:t>nt in their daily practice (sequenced over time to reflect the expected growth and learning that will take place).  It should also identify the professional learning needed to implement the plan effectively and how families will be engaged in the work.  Th</w:t>
            </w:r>
            <w:r>
              <w:rPr>
                <w:sz w:val="20"/>
                <w:szCs w:val="20"/>
              </w:rPr>
              <w:t>e goal of this plan is to establish consistent expectations for what your redesign model will look like in the building, and to provide a framework for coaching and professional development.</w:t>
            </w:r>
          </w:p>
          <w:p w14:paraId="1AF34E56" w14:textId="77777777" w:rsidR="00DF4BFC" w:rsidRDefault="00F73D3D">
            <w:pPr>
              <w:spacing w:before="120" w:after="120"/>
              <w:rPr>
                <w:sz w:val="20"/>
                <w:szCs w:val="20"/>
              </w:rPr>
            </w:pPr>
            <w:r>
              <w:rPr>
                <w:sz w:val="20"/>
                <w:szCs w:val="20"/>
              </w:rPr>
              <w:t>To build this plan, your team should first identify the staff mem</w:t>
            </w:r>
            <w:r>
              <w:rPr>
                <w:sz w:val="20"/>
                <w:szCs w:val="20"/>
              </w:rPr>
              <w:t>bers (grades and subject areas) who will be starting to use the selected Redesign Model in 2019-20 (Year One) and those teachers who are continuing the work in 2019-20 (Year Two).  Next, use the design elements and teacher commitments identified by your Re</w:t>
            </w:r>
            <w:r>
              <w:rPr>
                <w:sz w:val="20"/>
                <w:szCs w:val="20"/>
              </w:rPr>
              <w:t xml:space="preserve">design Team in the spring of 2018 (see page 5) to establish the core practices that should be evident in all implementation.  Think about what students and teachers will be doing on a daily and weekly basis if they are implementing the design element with </w:t>
            </w:r>
            <w:r>
              <w:rPr>
                <w:sz w:val="20"/>
                <w:szCs w:val="20"/>
              </w:rPr>
              <w:t>fidelity, and list those shifts in instructional practice that should be occurring in connection with this strategy.  Remember that there should be increased mastery of the strategy (and nuance in application) as we move into the second semester, and try t</w:t>
            </w:r>
            <w:r>
              <w:rPr>
                <w:sz w:val="20"/>
                <w:szCs w:val="20"/>
              </w:rPr>
              <w:t>o limit the “look fors” to no more than 4-5 elements of practice.  Finally, consider the evidence and artifacts that should be visible in classrooms if the work is happening at a high level.</w:t>
            </w:r>
          </w:p>
          <w:p w14:paraId="03110B4B" w14:textId="77777777" w:rsidR="00DF4BFC" w:rsidRDefault="00F73D3D">
            <w:pPr>
              <w:spacing w:before="120" w:after="120"/>
              <w:rPr>
                <w:sz w:val="20"/>
                <w:szCs w:val="20"/>
              </w:rPr>
            </w:pPr>
            <w:r>
              <w:rPr>
                <w:sz w:val="20"/>
                <w:szCs w:val="20"/>
              </w:rPr>
              <w:t>Once this work is complete, follow a similar process for teachers</w:t>
            </w:r>
            <w:r>
              <w:rPr>
                <w:sz w:val="20"/>
                <w:szCs w:val="20"/>
              </w:rPr>
              <w:t xml:space="preserve"> in Year Two of implementation.  Remember that the baseline for teachers in year two of implementation should be higher, and that it should build on the skills and strategies learned in 2018-19.</w:t>
            </w:r>
          </w:p>
          <w:p w14:paraId="3FEAEBC0" w14:textId="77777777" w:rsidR="00DF4BFC" w:rsidRDefault="00F73D3D">
            <w:pPr>
              <w:spacing w:before="120" w:after="120"/>
              <w:rPr>
                <w:sz w:val="20"/>
                <w:szCs w:val="20"/>
              </w:rPr>
            </w:pPr>
            <w:r>
              <w:rPr>
                <w:sz w:val="20"/>
                <w:szCs w:val="20"/>
              </w:rPr>
              <w:t>While the plan should be created at the building level, you h</w:t>
            </w:r>
            <w:r>
              <w:rPr>
                <w:sz w:val="20"/>
                <w:szCs w:val="20"/>
              </w:rPr>
              <w:t xml:space="preserve">ave several resources to help you complete the work.  All schools worked with a “Look For” document in 2018-19 that connected to the commitments identified in your AAP.  In many schools, you could use the “look fors,” “elements” and “evidence” to complete </w:t>
            </w:r>
            <w:r>
              <w:rPr>
                <w:sz w:val="20"/>
                <w:szCs w:val="20"/>
              </w:rPr>
              <w:t>the Year One implementation plan (keeping in mind that you may want to eliminate certain elements or re-sequence expectations based on your experience this year).  CMSD and CTU have also agreed that teams should be able to use their model consultants (Inqu</w:t>
            </w:r>
            <w:r>
              <w:rPr>
                <w:sz w:val="20"/>
                <w:szCs w:val="20"/>
              </w:rPr>
              <w:t>iry-Based Learning, Building Blocks and Leader In Me) for feedback and advice on the implementation plans.  This might be especially helpful in defining what Year Two implementation should look like in schools.</w:t>
            </w:r>
          </w:p>
          <w:p w14:paraId="326304BD" w14:textId="77777777" w:rsidR="00DF4BFC" w:rsidRDefault="00DF4BFC">
            <w:pPr>
              <w:spacing w:before="120" w:after="120"/>
              <w:rPr>
                <w:i/>
                <w:sz w:val="18"/>
                <w:szCs w:val="18"/>
              </w:rPr>
            </w:pPr>
          </w:p>
        </w:tc>
      </w:tr>
    </w:tbl>
    <w:p w14:paraId="372D4FC4" w14:textId="77777777" w:rsidR="00DF4BFC" w:rsidRDefault="00DF4BFC">
      <w:pPr>
        <w:spacing w:after="0"/>
        <w:rPr>
          <w:b/>
          <w:sz w:val="28"/>
          <w:szCs w:val="28"/>
        </w:rPr>
      </w:pPr>
    </w:p>
    <w:p w14:paraId="6059D99C" w14:textId="77777777" w:rsidR="00DF4BFC" w:rsidRDefault="00DF4BFC">
      <w:pPr>
        <w:spacing w:after="0"/>
        <w:rPr>
          <w:b/>
          <w:sz w:val="28"/>
          <w:szCs w:val="28"/>
        </w:rPr>
      </w:pPr>
    </w:p>
    <w:p w14:paraId="71FE137B" w14:textId="77777777" w:rsidR="00DF4BFC" w:rsidRDefault="00F73D3D">
      <w:pPr>
        <w:spacing w:after="0"/>
        <w:rPr>
          <w:b/>
          <w:sz w:val="24"/>
          <w:szCs w:val="24"/>
        </w:rPr>
      </w:pPr>
      <w:r>
        <w:rPr>
          <w:b/>
          <w:sz w:val="24"/>
          <w:szCs w:val="24"/>
        </w:rPr>
        <w:t>Year One Implementation (Grades/Subject Areas Implementing the Redesign Model for the First Time in 2019-20:</w:t>
      </w:r>
    </w:p>
    <w:tbl>
      <w:tblPr>
        <w:tblStyle w:val="a6"/>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90"/>
      </w:tblGrid>
      <w:tr w:rsidR="00DF4BFC" w14:paraId="306FAE19" w14:textId="77777777">
        <w:tc>
          <w:tcPr>
            <w:tcW w:w="0" w:type="auto"/>
          </w:tcPr>
          <w:p w14:paraId="3B3E3F68" w14:textId="77777777" w:rsidR="00DF4BFC" w:rsidRDefault="00DF4BFC">
            <w:pPr>
              <w:rPr>
                <w:b/>
                <w:sz w:val="28"/>
                <w:szCs w:val="28"/>
              </w:rPr>
            </w:pPr>
          </w:p>
          <w:p w14:paraId="5E135E02" w14:textId="77777777" w:rsidR="00DF4BFC" w:rsidRDefault="00F73D3D">
            <w:pPr>
              <w:rPr>
                <w:b/>
                <w:sz w:val="28"/>
                <w:szCs w:val="28"/>
              </w:rPr>
            </w:pPr>
            <w:r>
              <w:rPr>
                <w:b/>
                <w:sz w:val="28"/>
                <w:szCs w:val="28"/>
              </w:rPr>
              <w:t>New Teachers/paraprofessionals</w:t>
            </w:r>
          </w:p>
          <w:p w14:paraId="280A5BC7" w14:textId="77777777" w:rsidR="00DF4BFC" w:rsidRDefault="00DF4BFC">
            <w:pPr>
              <w:rPr>
                <w:b/>
                <w:sz w:val="28"/>
                <w:szCs w:val="28"/>
              </w:rPr>
            </w:pPr>
          </w:p>
        </w:tc>
      </w:tr>
    </w:tbl>
    <w:p w14:paraId="4776AF87" w14:textId="77777777" w:rsidR="00DF4BFC" w:rsidRDefault="00DF4BFC">
      <w:pPr>
        <w:spacing w:after="0"/>
        <w:rPr>
          <w:b/>
          <w:sz w:val="28"/>
          <w:szCs w:val="28"/>
        </w:rPr>
      </w:pPr>
    </w:p>
    <w:p w14:paraId="2F389B98" w14:textId="77777777" w:rsidR="00DF4BFC" w:rsidRDefault="00DF4BFC">
      <w:pPr>
        <w:spacing w:after="0"/>
        <w:rPr>
          <w:b/>
          <w:sz w:val="28"/>
          <w:szCs w:val="28"/>
        </w:rPr>
      </w:pPr>
    </w:p>
    <w:p w14:paraId="29B5EFFC" w14:textId="77777777" w:rsidR="00DF4BFC" w:rsidRDefault="00F73D3D">
      <w:pPr>
        <w:spacing w:after="0"/>
        <w:rPr>
          <w:b/>
          <w:sz w:val="24"/>
          <w:szCs w:val="24"/>
        </w:rPr>
      </w:pPr>
      <w:r>
        <w:rPr>
          <w:b/>
          <w:sz w:val="24"/>
          <w:szCs w:val="24"/>
        </w:rPr>
        <w:t>Year Two Implementation (Grades/Subject Areas Continuing the Redesign Model in 2019-20:</w:t>
      </w:r>
    </w:p>
    <w:tbl>
      <w:tblPr>
        <w:tblStyle w:val="a7"/>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90"/>
      </w:tblGrid>
      <w:tr w:rsidR="00DF4BFC" w14:paraId="4C327C93" w14:textId="77777777">
        <w:tc>
          <w:tcPr>
            <w:tcW w:w="0" w:type="auto"/>
          </w:tcPr>
          <w:p w14:paraId="43C46140" w14:textId="77777777" w:rsidR="00DF4BFC" w:rsidRDefault="00DF4BFC">
            <w:pPr>
              <w:rPr>
                <w:b/>
                <w:sz w:val="28"/>
                <w:szCs w:val="28"/>
              </w:rPr>
            </w:pPr>
          </w:p>
          <w:p w14:paraId="5FD3B1C2" w14:textId="77777777" w:rsidR="00DF4BFC" w:rsidRDefault="00F73D3D">
            <w:pPr>
              <w:rPr>
                <w:b/>
                <w:sz w:val="28"/>
                <w:szCs w:val="28"/>
              </w:rPr>
            </w:pPr>
            <w:r>
              <w:rPr>
                <w:b/>
                <w:sz w:val="28"/>
                <w:szCs w:val="28"/>
              </w:rPr>
              <w:t xml:space="preserve">Entry Point Teachers/ </w:t>
            </w:r>
            <w:r>
              <w:rPr>
                <w:b/>
                <w:sz w:val="28"/>
                <w:szCs w:val="28"/>
              </w:rPr>
              <w:t>Returning Staff</w:t>
            </w:r>
          </w:p>
          <w:p w14:paraId="575753B0" w14:textId="77777777" w:rsidR="00DF4BFC" w:rsidRDefault="00DF4BFC">
            <w:pPr>
              <w:rPr>
                <w:b/>
                <w:sz w:val="28"/>
                <w:szCs w:val="28"/>
              </w:rPr>
            </w:pPr>
          </w:p>
        </w:tc>
      </w:tr>
    </w:tbl>
    <w:p w14:paraId="47E1F3FC" w14:textId="77777777" w:rsidR="00DF4BFC" w:rsidRDefault="00DF4BFC">
      <w:pPr>
        <w:spacing w:after="0"/>
        <w:jc w:val="center"/>
        <w:rPr>
          <w:b/>
          <w:sz w:val="28"/>
          <w:szCs w:val="28"/>
        </w:rPr>
      </w:pPr>
    </w:p>
    <w:p w14:paraId="4259E98E" w14:textId="77777777" w:rsidR="00DF4BFC" w:rsidRDefault="00DF4BFC">
      <w:pPr>
        <w:spacing w:after="0"/>
        <w:jc w:val="center"/>
        <w:rPr>
          <w:b/>
          <w:sz w:val="24"/>
          <w:szCs w:val="24"/>
        </w:rPr>
      </w:pPr>
    </w:p>
    <w:p w14:paraId="0E61D2B7" w14:textId="77777777" w:rsidR="00DF4BFC" w:rsidRDefault="00F73D3D">
      <w:pPr>
        <w:spacing w:after="0"/>
        <w:jc w:val="center"/>
        <w:rPr>
          <w:b/>
          <w:sz w:val="24"/>
          <w:szCs w:val="24"/>
        </w:rPr>
      </w:pPr>
      <w:r>
        <w:rPr>
          <w:b/>
          <w:sz w:val="24"/>
          <w:szCs w:val="24"/>
        </w:rPr>
        <w:t>Redesign Model Implementation Plan</w:t>
      </w:r>
    </w:p>
    <w:tbl>
      <w:tblPr>
        <w:tblStyle w:val="a8"/>
        <w:tblW w:w="146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080"/>
        <w:gridCol w:w="3060"/>
        <w:gridCol w:w="3240"/>
        <w:gridCol w:w="3060"/>
        <w:gridCol w:w="2610"/>
      </w:tblGrid>
      <w:tr w:rsidR="00DF4BFC" w14:paraId="66DE638A" w14:textId="77777777">
        <w:trPr>
          <w:trHeight w:val="400"/>
        </w:trPr>
        <w:tc>
          <w:tcPr>
            <w:tcW w:w="0" w:type="auto"/>
            <w:shd w:val="clear" w:color="auto" w:fill="auto"/>
            <w:tcMar>
              <w:top w:w="100" w:type="dxa"/>
              <w:left w:w="100" w:type="dxa"/>
              <w:bottom w:w="100" w:type="dxa"/>
              <w:right w:w="100" w:type="dxa"/>
            </w:tcMar>
          </w:tcPr>
          <w:p w14:paraId="59DD800F" w14:textId="77777777" w:rsidR="00DF4BFC" w:rsidRDefault="00DF4BFC">
            <w:pPr>
              <w:widowControl w:val="0"/>
              <w:jc w:val="center"/>
              <w:rPr>
                <w:rFonts w:ascii="Arial" w:eastAsia="Arial" w:hAnsi="Arial" w:cs="Arial"/>
                <w:b/>
              </w:rPr>
            </w:pPr>
          </w:p>
          <w:p w14:paraId="2186A787" w14:textId="77777777" w:rsidR="00DF4BFC" w:rsidRDefault="00F73D3D">
            <w:pPr>
              <w:widowControl w:val="0"/>
              <w:rPr>
                <w:b/>
              </w:rPr>
            </w:pPr>
            <w:r>
              <w:rPr>
                <w:b/>
              </w:rPr>
              <w:t>Core Practice/ Commitment</w:t>
            </w:r>
          </w:p>
          <w:p w14:paraId="45D5A4FC" w14:textId="77777777" w:rsidR="00DF4BFC" w:rsidRDefault="00F73D3D">
            <w:pPr>
              <w:widowControl w:val="0"/>
              <w:jc w:val="center"/>
              <w:rPr>
                <w:rFonts w:ascii="Arial" w:eastAsia="Arial" w:hAnsi="Arial" w:cs="Arial"/>
                <w:b/>
              </w:rPr>
            </w:pPr>
            <w:r>
              <w:rPr>
                <w:b/>
              </w:rPr>
              <w:t>#1</w:t>
            </w:r>
          </w:p>
        </w:tc>
        <w:tc>
          <w:tcPr>
            <w:tcW w:w="0" w:type="auto"/>
            <w:shd w:val="clear" w:color="auto" w:fill="auto"/>
            <w:tcMar>
              <w:top w:w="100" w:type="dxa"/>
              <w:left w:w="100" w:type="dxa"/>
              <w:bottom w:w="100" w:type="dxa"/>
              <w:right w:w="100" w:type="dxa"/>
            </w:tcMar>
          </w:tcPr>
          <w:p w14:paraId="30272134" w14:textId="77777777" w:rsidR="00DF4BFC" w:rsidRDefault="00F73D3D">
            <w:pPr>
              <w:widowControl w:val="0"/>
              <w:pBdr>
                <w:top w:val="nil"/>
                <w:left w:val="nil"/>
                <w:bottom w:val="nil"/>
                <w:right w:val="nil"/>
                <w:between w:val="nil"/>
              </w:pBdr>
              <w:rPr>
                <w:b/>
                <w:sz w:val="20"/>
                <w:szCs w:val="20"/>
              </w:rPr>
            </w:pPr>
            <w:r>
              <w:rPr>
                <w:b/>
                <w:sz w:val="20"/>
                <w:szCs w:val="20"/>
              </w:rPr>
              <w:t>Category</w:t>
            </w:r>
          </w:p>
        </w:tc>
        <w:tc>
          <w:tcPr>
            <w:tcW w:w="0" w:type="auto"/>
            <w:shd w:val="clear" w:color="auto" w:fill="auto"/>
            <w:tcMar>
              <w:top w:w="100" w:type="dxa"/>
              <w:left w:w="100" w:type="dxa"/>
              <w:bottom w:w="100" w:type="dxa"/>
              <w:right w:w="100" w:type="dxa"/>
            </w:tcMar>
          </w:tcPr>
          <w:p w14:paraId="68319092"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Year One:</w:t>
            </w:r>
          </w:p>
          <w:p w14:paraId="50841238"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Semester 1</w:t>
            </w:r>
          </w:p>
          <w:p w14:paraId="75BBDEBC" w14:textId="77777777" w:rsidR="00DF4BFC" w:rsidRDefault="00F73D3D">
            <w:pPr>
              <w:widowControl w:val="0"/>
              <w:pBdr>
                <w:top w:val="nil"/>
                <w:left w:val="nil"/>
                <w:bottom w:val="nil"/>
                <w:right w:val="nil"/>
                <w:between w:val="nil"/>
              </w:pBdr>
              <w:jc w:val="center"/>
              <w:rPr>
                <w:rFonts w:ascii="Arial Narrow" w:eastAsia="Arial Narrow" w:hAnsi="Arial Narrow" w:cs="Arial Narrow"/>
                <w:i/>
                <w:sz w:val="18"/>
                <w:szCs w:val="18"/>
              </w:rPr>
            </w:pPr>
            <w:r>
              <w:rPr>
                <w:rFonts w:ascii="Arial Narrow" w:eastAsia="Arial Narrow" w:hAnsi="Arial Narrow" w:cs="Arial Narrow"/>
                <w:i/>
                <w:sz w:val="18"/>
                <w:szCs w:val="18"/>
              </w:rPr>
              <w:t>What will students and teachers be doing each day/week if they are implementing this practice with fidelity?  How will we know?</w:t>
            </w:r>
          </w:p>
        </w:tc>
        <w:tc>
          <w:tcPr>
            <w:tcW w:w="0" w:type="auto"/>
            <w:shd w:val="clear" w:color="auto" w:fill="auto"/>
            <w:tcMar>
              <w:top w:w="100" w:type="dxa"/>
              <w:left w:w="100" w:type="dxa"/>
              <w:bottom w:w="100" w:type="dxa"/>
              <w:right w:w="100" w:type="dxa"/>
            </w:tcMar>
          </w:tcPr>
          <w:p w14:paraId="435CBDD2"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Year One:</w:t>
            </w:r>
          </w:p>
          <w:p w14:paraId="57EAEDF1"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 xml:space="preserve">Semester 2 </w:t>
            </w:r>
          </w:p>
          <w:p w14:paraId="6AB7096B"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i/>
                <w:sz w:val="18"/>
                <w:szCs w:val="18"/>
              </w:rPr>
              <w:t>What will students and teachers be doing each day/week if they are implementing this practice with fidelity?  What will look different as we become more familiar with this practice?  What evidence will demonstrate that this work is happening at</w:t>
            </w:r>
            <w:r>
              <w:rPr>
                <w:rFonts w:ascii="Arial Narrow" w:eastAsia="Arial Narrow" w:hAnsi="Arial Narrow" w:cs="Arial Narrow"/>
                <w:i/>
                <w:sz w:val="18"/>
                <w:szCs w:val="18"/>
              </w:rPr>
              <w:t xml:space="preserve"> a high level?</w:t>
            </w:r>
          </w:p>
        </w:tc>
        <w:tc>
          <w:tcPr>
            <w:tcW w:w="0" w:type="auto"/>
            <w:shd w:val="clear" w:color="auto" w:fill="auto"/>
            <w:tcMar>
              <w:top w:w="100" w:type="dxa"/>
              <w:left w:w="100" w:type="dxa"/>
              <w:bottom w:w="100" w:type="dxa"/>
              <w:right w:w="100" w:type="dxa"/>
            </w:tcMar>
          </w:tcPr>
          <w:p w14:paraId="0AF14A08"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Year Two:</w:t>
            </w:r>
          </w:p>
          <w:p w14:paraId="65B1C78E"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Semester 1</w:t>
            </w:r>
          </w:p>
          <w:p w14:paraId="70418AB2"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i/>
                <w:sz w:val="18"/>
                <w:szCs w:val="18"/>
              </w:rPr>
              <w:t>What will students and teachers be doing each day/week if they are implementing this practice with fidelity?  How will we know?</w:t>
            </w:r>
          </w:p>
        </w:tc>
        <w:tc>
          <w:tcPr>
            <w:tcW w:w="0" w:type="auto"/>
            <w:shd w:val="clear" w:color="auto" w:fill="auto"/>
          </w:tcPr>
          <w:p w14:paraId="1D72AF06"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Year Two:</w:t>
            </w:r>
          </w:p>
          <w:p w14:paraId="53B1436F"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 xml:space="preserve">Semester 2 </w:t>
            </w:r>
          </w:p>
          <w:p w14:paraId="5274D363"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i/>
                <w:sz w:val="18"/>
                <w:szCs w:val="18"/>
              </w:rPr>
              <w:t>What will students and teachers be doing each day/week if they are imp</w:t>
            </w:r>
            <w:r>
              <w:rPr>
                <w:rFonts w:ascii="Arial Narrow" w:eastAsia="Arial Narrow" w:hAnsi="Arial Narrow" w:cs="Arial Narrow"/>
                <w:i/>
                <w:sz w:val="18"/>
                <w:szCs w:val="18"/>
              </w:rPr>
              <w:t>lementing this practice with fidelity?  What will look different as we become more familiar with this practice?  What evidence will demonstrate that this work is happening at a high level?</w:t>
            </w:r>
          </w:p>
        </w:tc>
      </w:tr>
      <w:tr w:rsidR="00DF4BFC" w14:paraId="47008F97" w14:textId="77777777">
        <w:trPr>
          <w:trHeight w:val="1820"/>
        </w:trPr>
        <w:tc>
          <w:tcPr>
            <w:tcW w:w="0" w:type="auto"/>
            <w:vMerge w:val="restart"/>
            <w:shd w:val="clear" w:color="auto" w:fill="A4C2F4"/>
            <w:tcMar>
              <w:top w:w="100" w:type="dxa"/>
              <w:left w:w="100" w:type="dxa"/>
              <w:bottom w:w="100" w:type="dxa"/>
              <w:right w:w="100" w:type="dxa"/>
            </w:tcMar>
          </w:tcPr>
          <w:p w14:paraId="7C9D9885" w14:textId="77777777" w:rsidR="00DF4BFC" w:rsidRDefault="00F73D3D">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18"/>
                <w:szCs w:val="18"/>
              </w:rPr>
              <w:t>Scholars are learning how to effectively ask questions</w:t>
            </w:r>
          </w:p>
        </w:tc>
        <w:tc>
          <w:tcPr>
            <w:tcW w:w="0" w:type="auto"/>
            <w:shd w:val="clear" w:color="auto" w:fill="auto"/>
            <w:tcMar>
              <w:top w:w="100" w:type="dxa"/>
              <w:left w:w="100" w:type="dxa"/>
              <w:bottom w:w="100" w:type="dxa"/>
              <w:right w:w="100" w:type="dxa"/>
            </w:tcMar>
          </w:tcPr>
          <w:p w14:paraId="44F11C07" w14:textId="77777777" w:rsidR="00DF4BFC" w:rsidRDefault="00F73D3D">
            <w:pPr>
              <w:widowControl w:val="0"/>
              <w:pBdr>
                <w:top w:val="nil"/>
                <w:left w:val="nil"/>
                <w:bottom w:val="nil"/>
                <w:right w:val="nil"/>
                <w:between w:val="nil"/>
              </w:pBdr>
              <w:jc w:val="right"/>
              <w:rPr>
                <w:b/>
                <w:sz w:val="18"/>
                <w:szCs w:val="18"/>
              </w:rPr>
            </w:pPr>
            <w:r>
              <w:rPr>
                <w:b/>
                <w:sz w:val="18"/>
                <w:szCs w:val="18"/>
              </w:rPr>
              <w:t>Students will:</w:t>
            </w:r>
          </w:p>
        </w:tc>
        <w:tc>
          <w:tcPr>
            <w:tcW w:w="0" w:type="auto"/>
            <w:shd w:val="clear" w:color="auto" w:fill="auto"/>
            <w:tcMar>
              <w:top w:w="100" w:type="dxa"/>
              <w:left w:w="100" w:type="dxa"/>
              <w:bottom w:w="100" w:type="dxa"/>
              <w:right w:w="100" w:type="dxa"/>
            </w:tcMar>
          </w:tcPr>
          <w:p w14:paraId="70CD202B"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Scholars are  generating questions (both content and non-content related) which are displayed in the classroom</w:t>
            </w:r>
            <w:r>
              <w:rPr>
                <w:rFonts w:ascii="Arial" w:eastAsia="Arial" w:hAnsi="Arial" w:cs="Arial"/>
                <w:sz w:val="18"/>
                <w:szCs w:val="18"/>
              </w:rPr>
              <w:br/>
            </w:r>
          </w:p>
        </w:tc>
        <w:tc>
          <w:tcPr>
            <w:tcW w:w="0" w:type="auto"/>
            <w:shd w:val="clear" w:color="auto" w:fill="auto"/>
            <w:tcMar>
              <w:top w:w="100" w:type="dxa"/>
              <w:left w:w="100" w:type="dxa"/>
              <w:bottom w:w="100" w:type="dxa"/>
              <w:right w:w="100" w:type="dxa"/>
            </w:tcMar>
          </w:tcPr>
          <w:p w14:paraId="0857F37B" w14:textId="77777777" w:rsidR="00DF4BFC" w:rsidRDefault="00F73D3D">
            <w:pPr>
              <w:widowControl w:val="0"/>
              <w:numPr>
                <w:ilvl w:val="0"/>
                <w:numId w:val="23"/>
              </w:numPr>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rPr>
              <w:t>Scholars are able to recognize and articulate the benefits (pros and cons)  of the types of question asked.</w:t>
            </w:r>
          </w:p>
          <w:p w14:paraId="312471DA" w14:textId="77777777" w:rsidR="00DF4BFC" w:rsidRDefault="00DF4BFC">
            <w:pPr>
              <w:widowControl w:val="0"/>
              <w:pBdr>
                <w:top w:val="nil"/>
                <w:left w:val="nil"/>
                <w:bottom w:val="nil"/>
                <w:right w:val="nil"/>
                <w:between w:val="nil"/>
              </w:pBdr>
              <w:spacing w:after="0" w:line="240" w:lineRule="auto"/>
              <w:rPr>
                <w:rFonts w:ascii="Arial" w:eastAsia="Arial" w:hAnsi="Arial" w:cs="Arial"/>
                <w:sz w:val="18"/>
                <w:szCs w:val="18"/>
              </w:rPr>
            </w:pPr>
          </w:p>
          <w:p w14:paraId="5E308C90" w14:textId="77777777" w:rsidR="00DF4BFC" w:rsidRDefault="00F73D3D">
            <w:pPr>
              <w:widowControl w:val="0"/>
              <w:numPr>
                <w:ilvl w:val="0"/>
                <w:numId w:val="23"/>
              </w:numPr>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rPr>
              <w:t>Scholars use new knowledge to guide them to ask more questions.</w:t>
            </w:r>
          </w:p>
        </w:tc>
        <w:tc>
          <w:tcPr>
            <w:tcW w:w="0" w:type="auto"/>
            <w:shd w:val="clear" w:color="auto" w:fill="auto"/>
            <w:tcMar>
              <w:top w:w="100" w:type="dxa"/>
              <w:left w:w="100" w:type="dxa"/>
              <w:bottom w:w="100" w:type="dxa"/>
              <w:right w:w="100" w:type="dxa"/>
            </w:tcMar>
          </w:tcPr>
          <w:p w14:paraId="078D5E63" w14:textId="77777777" w:rsidR="00DF4BFC" w:rsidRDefault="00F73D3D">
            <w:pPr>
              <w:widowControl w:val="0"/>
              <w:numPr>
                <w:ilvl w:val="0"/>
                <w:numId w:val="23"/>
              </w:numPr>
              <w:spacing w:after="0" w:line="240" w:lineRule="auto"/>
              <w:rPr>
                <w:rFonts w:ascii="Arial" w:eastAsia="Arial" w:hAnsi="Arial" w:cs="Arial"/>
                <w:sz w:val="18"/>
                <w:szCs w:val="18"/>
              </w:rPr>
            </w:pPr>
            <w:r>
              <w:rPr>
                <w:rFonts w:ascii="Arial" w:eastAsia="Arial" w:hAnsi="Arial" w:cs="Arial"/>
                <w:sz w:val="18"/>
                <w:szCs w:val="18"/>
              </w:rPr>
              <w:t xml:space="preserve">Scholars are learning how to prioritize their own questions. </w:t>
            </w:r>
          </w:p>
          <w:p w14:paraId="556AA8EC" w14:textId="77777777" w:rsidR="00DF4BFC" w:rsidRDefault="00DF4BFC">
            <w:pPr>
              <w:widowControl w:val="0"/>
              <w:spacing w:after="0" w:line="240" w:lineRule="auto"/>
              <w:ind w:left="720"/>
              <w:rPr>
                <w:rFonts w:ascii="Arial" w:eastAsia="Arial" w:hAnsi="Arial" w:cs="Arial"/>
                <w:sz w:val="18"/>
                <w:szCs w:val="18"/>
              </w:rPr>
            </w:pPr>
          </w:p>
          <w:p w14:paraId="77DF3EF9" w14:textId="77777777" w:rsidR="00DF4BFC" w:rsidRDefault="00F73D3D">
            <w:pPr>
              <w:widowControl w:val="0"/>
              <w:numPr>
                <w:ilvl w:val="0"/>
                <w:numId w:val="23"/>
              </w:numPr>
              <w:spacing w:after="0" w:line="240" w:lineRule="auto"/>
              <w:rPr>
                <w:rFonts w:ascii="Arial" w:eastAsia="Arial" w:hAnsi="Arial" w:cs="Arial"/>
                <w:sz w:val="18"/>
                <w:szCs w:val="18"/>
              </w:rPr>
            </w:pPr>
            <w:r>
              <w:rPr>
                <w:rFonts w:ascii="Arial" w:eastAsia="Arial" w:hAnsi="Arial" w:cs="Arial"/>
                <w:sz w:val="18"/>
                <w:szCs w:val="18"/>
              </w:rPr>
              <w:t xml:space="preserve">Scholars are following the steps outlined in the QFT Anchor Chart with fidelity when generating and prioritizing questions.  </w:t>
            </w:r>
          </w:p>
        </w:tc>
        <w:tc>
          <w:tcPr>
            <w:tcW w:w="0" w:type="auto"/>
          </w:tcPr>
          <w:p w14:paraId="4A7FBD1C" w14:textId="77777777" w:rsidR="00DF4BFC" w:rsidRDefault="00F73D3D">
            <w:pPr>
              <w:widowControl w:val="0"/>
              <w:numPr>
                <w:ilvl w:val="0"/>
                <w:numId w:val="23"/>
              </w:numPr>
              <w:spacing w:after="0" w:line="240" w:lineRule="auto"/>
              <w:rPr>
                <w:rFonts w:ascii="Arial" w:eastAsia="Arial" w:hAnsi="Arial" w:cs="Arial"/>
                <w:sz w:val="18"/>
                <w:szCs w:val="18"/>
              </w:rPr>
            </w:pPr>
            <w:r>
              <w:rPr>
                <w:rFonts w:ascii="Arial" w:eastAsia="Arial" w:hAnsi="Arial" w:cs="Arial"/>
                <w:sz w:val="18"/>
                <w:szCs w:val="18"/>
              </w:rPr>
              <w:t>Scholars are able to effectively prioritize their own questions.</w:t>
            </w:r>
          </w:p>
          <w:p w14:paraId="2186AF52" w14:textId="77777777" w:rsidR="00DF4BFC" w:rsidRDefault="00F73D3D">
            <w:pPr>
              <w:widowControl w:val="0"/>
              <w:numPr>
                <w:ilvl w:val="0"/>
                <w:numId w:val="23"/>
              </w:numPr>
              <w:spacing w:after="0" w:line="240" w:lineRule="auto"/>
              <w:rPr>
                <w:rFonts w:ascii="Arial" w:eastAsia="Arial" w:hAnsi="Arial" w:cs="Arial"/>
                <w:sz w:val="18"/>
                <w:szCs w:val="18"/>
              </w:rPr>
            </w:pPr>
            <w:r>
              <w:rPr>
                <w:rFonts w:ascii="Arial" w:eastAsia="Arial" w:hAnsi="Arial" w:cs="Arial"/>
                <w:sz w:val="18"/>
                <w:szCs w:val="18"/>
              </w:rPr>
              <w:t>Scholars are able to prioritize questions collaboratively and plan investigations into topics of interest.</w:t>
            </w:r>
          </w:p>
        </w:tc>
      </w:tr>
      <w:tr w:rsidR="00DF4BFC" w14:paraId="368B4ED8" w14:textId="77777777">
        <w:trPr>
          <w:trHeight w:val="1480"/>
        </w:trPr>
        <w:tc>
          <w:tcPr>
            <w:tcW w:w="0" w:type="auto"/>
            <w:vMerge/>
            <w:shd w:val="clear" w:color="auto" w:fill="A4C2F4"/>
            <w:tcMar>
              <w:top w:w="100" w:type="dxa"/>
              <w:left w:w="100" w:type="dxa"/>
              <w:bottom w:w="100" w:type="dxa"/>
              <w:right w:w="100" w:type="dxa"/>
            </w:tcMar>
          </w:tcPr>
          <w:p w14:paraId="7B917389" w14:textId="77777777" w:rsidR="00DF4BFC" w:rsidRDefault="00DF4BFC">
            <w:pPr>
              <w:widowControl w:val="0"/>
              <w:pBdr>
                <w:top w:val="nil"/>
                <w:left w:val="nil"/>
                <w:bottom w:val="nil"/>
                <w:right w:val="nil"/>
                <w:between w:val="nil"/>
              </w:pBdr>
              <w:spacing w:after="0"/>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160A4D40" w14:textId="77777777" w:rsidR="00DF4BFC" w:rsidRDefault="00F73D3D">
            <w:pPr>
              <w:widowControl w:val="0"/>
              <w:jc w:val="right"/>
              <w:rPr>
                <w:b/>
                <w:sz w:val="18"/>
                <w:szCs w:val="18"/>
              </w:rPr>
            </w:pPr>
            <w:r>
              <w:rPr>
                <w:b/>
                <w:sz w:val="18"/>
                <w:szCs w:val="18"/>
              </w:rPr>
              <w:t>Teachers will:</w:t>
            </w:r>
          </w:p>
        </w:tc>
        <w:tc>
          <w:tcPr>
            <w:tcW w:w="0" w:type="auto"/>
            <w:shd w:val="clear" w:color="auto" w:fill="auto"/>
            <w:tcMar>
              <w:top w:w="100" w:type="dxa"/>
              <w:left w:w="100" w:type="dxa"/>
              <w:bottom w:w="100" w:type="dxa"/>
              <w:right w:w="100" w:type="dxa"/>
            </w:tcMar>
          </w:tcPr>
          <w:p w14:paraId="24425B1B" w14:textId="77777777" w:rsidR="00DF4BFC" w:rsidRDefault="00F73D3D">
            <w:pPr>
              <w:numPr>
                <w:ilvl w:val="0"/>
                <w:numId w:val="23"/>
              </w:numPr>
              <w:spacing w:after="100" w:line="240" w:lineRule="auto"/>
              <w:ind w:left="360"/>
              <w:rPr>
                <w:rFonts w:ascii="Verdana" w:eastAsia="Verdana" w:hAnsi="Verdana" w:cs="Verdana"/>
                <w:sz w:val="18"/>
                <w:szCs w:val="18"/>
              </w:rPr>
            </w:pPr>
            <w:r>
              <w:rPr>
                <w:rFonts w:ascii="Verdana" w:eastAsia="Verdana" w:hAnsi="Verdana" w:cs="Verdana"/>
                <w:sz w:val="18"/>
                <w:szCs w:val="18"/>
              </w:rPr>
              <w:t>Teachers are using wonder walls (content / non content related) to honor student curiosity</w:t>
            </w:r>
          </w:p>
          <w:p w14:paraId="20ADDFE5" w14:textId="77777777" w:rsidR="00DF4BFC" w:rsidRDefault="00DF4BFC">
            <w:pPr>
              <w:spacing w:after="100" w:line="240" w:lineRule="auto"/>
              <w:ind w:left="720"/>
              <w:rPr>
                <w:rFonts w:ascii="Verdana" w:eastAsia="Verdana" w:hAnsi="Verdana" w:cs="Verdana"/>
                <w:sz w:val="18"/>
                <w:szCs w:val="18"/>
              </w:rPr>
            </w:pPr>
          </w:p>
          <w:p w14:paraId="497319CD"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 Strategically using questioning strategies (QFT, QAR)</w:t>
            </w:r>
          </w:p>
        </w:tc>
        <w:tc>
          <w:tcPr>
            <w:tcW w:w="0" w:type="auto"/>
            <w:shd w:val="clear" w:color="auto" w:fill="auto"/>
            <w:tcMar>
              <w:top w:w="100" w:type="dxa"/>
              <w:left w:w="100" w:type="dxa"/>
              <w:bottom w:w="100" w:type="dxa"/>
              <w:right w:w="100" w:type="dxa"/>
            </w:tcMar>
          </w:tcPr>
          <w:p w14:paraId="5FB19D7F"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Teachers will begin to teach scholars how to create rigorous open ended questions using how and why question </w:t>
            </w:r>
            <w:r>
              <w:rPr>
                <w:rFonts w:ascii="Arial" w:eastAsia="Arial" w:hAnsi="Arial" w:cs="Arial"/>
                <w:sz w:val="18"/>
                <w:szCs w:val="18"/>
              </w:rPr>
              <w:t xml:space="preserve">words. </w:t>
            </w:r>
          </w:p>
          <w:p w14:paraId="3BF3EAAD"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177ECB03"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Teachers will instruct scholars on the differences between open and close ended questions. </w:t>
            </w:r>
          </w:p>
        </w:tc>
        <w:tc>
          <w:tcPr>
            <w:tcW w:w="0" w:type="auto"/>
            <w:shd w:val="clear" w:color="auto" w:fill="auto"/>
            <w:tcMar>
              <w:top w:w="100" w:type="dxa"/>
              <w:left w:w="100" w:type="dxa"/>
              <w:bottom w:w="100" w:type="dxa"/>
              <w:right w:w="100" w:type="dxa"/>
            </w:tcMar>
          </w:tcPr>
          <w:p w14:paraId="763EF599"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Teachers are guiding scholars as they begin to prioritize their own questions through peer to peer collaboration. </w:t>
            </w:r>
          </w:p>
          <w:p w14:paraId="6860E1AB"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67BE5D52"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Teachers will serve as a facilitator of learning and question development. </w:t>
            </w:r>
          </w:p>
        </w:tc>
        <w:tc>
          <w:tcPr>
            <w:tcW w:w="0" w:type="auto"/>
          </w:tcPr>
          <w:p w14:paraId="0D0F0AD4" w14:textId="77777777" w:rsidR="00DF4BFC" w:rsidRDefault="00F73D3D">
            <w:pPr>
              <w:widowControl w:val="0"/>
              <w:numPr>
                <w:ilvl w:val="0"/>
                <w:numId w:val="23"/>
              </w:numPr>
              <w:spacing w:after="0" w:line="240" w:lineRule="auto"/>
              <w:ind w:left="270"/>
              <w:rPr>
                <w:rFonts w:ascii="Arial" w:eastAsia="Arial" w:hAnsi="Arial" w:cs="Arial"/>
                <w:sz w:val="18"/>
                <w:szCs w:val="18"/>
              </w:rPr>
            </w:pPr>
            <w:r>
              <w:rPr>
                <w:rFonts w:ascii="Arial" w:eastAsia="Arial" w:hAnsi="Arial" w:cs="Arial"/>
                <w:sz w:val="18"/>
                <w:szCs w:val="18"/>
              </w:rPr>
              <w:t>Teachers will serve as a facilitator of learning and question development</w:t>
            </w:r>
          </w:p>
          <w:p w14:paraId="151F1A0B" w14:textId="77777777" w:rsidR="00DF4BFC" w:rsidRDefault="00DF4BFC">
            <w:pPr>
              <w:widowControl w:val="0"/>
              <w:spacing w:after="0" w:line="240" w:lineRule="auto"/>
              <w:ind w:left="720"/>
              <w:rPr>
                <w:rFonts w:ascii="Arial" w:eastAsia="Arial" w:hAnsi="Arial" w:cs="Arial"/>
                <w:sz w:val="18"/>
                <w:szCs w:val="18"/>
              </w:rPr>
            </w:pPr>
          </w:p>
          <w:p w14:paraId="6536E638" w14:textId="77777777" w:rsidR="00DF4BFC" w:rsidRDefault="00F73D3D">
            <w:pPr>
              <w:widowControl w:val="0"/>
              <w:numPr>
                <w:ilvl w:val="0"/>
                <w:numId w:val="23"/>
              </w:numPr>
              <w:spacing w:after="0" w:line="240" w:lineRule="auto"/>
              <w:ind w:left="270"/>
              <w:rPr>
                <w:rFonts w:ascii="Arial" w:eastAsia="Arial" w:hAnsi="Arial" w:cs="Arial"/>
                <w:sz w:val="18"/>
                <w:szCs w:val="18"/>
              </w:rPr>
            </w:pPr>
            <w:r>
              <w:rPr>
                <w:rFonts w:ascii="Arial" w:eastAsia="Arial" w:hAnsi="Arial" w:cs="Arial"/>
                <w:sz w:val="18"/>
                <w:szCs w:val="18"/>
              </w:rPr>
              <w:t>Teachers will utilize the gradual release model to monitor student work as they prioritize their own ques</w:t>
            </w:r>
            <w:r>
              <w:rPr>
                <w:rFonts w:ascii="Arial" w:eastAsia="Arial" w:hAnsi="Arial" w:cs="Arial"/>
                <w:sz w:val="18"/>
                <w:szCs w:val="18"/>
              </w:rPr>
              <w:t xml:space="preserve">tions through peer to peer collaboration. </w:t>
            </w:r>
          </w:p>
          <w:p w14:paraId="062AE477" w14:textId="77777777" w:rsidR="00DF4BFC" w:rsidRDefault="00DF4BFC">
            <w:pPr>
              <w:widowControl w:val="0"/>
              <w:spacing w:after="0" w:line="240" w:lineRule="auto"/>
              <w:ind w:left="720"/>
              <w:rPr>
                <w:rFonts w:ascii="Arial" w:eastAsia="Arial" w:hAnsi="Arial" w:cs="Arial"/>
                <w:sz w:val="18"/>
                <w:szCs w:val="18"/>
              </w:rPr>
            </w:pPr>
          </w:p>
        </w:tc>
      </w:tr>
      <w:tr w:rsidR="00DF4BFC" w14:paraId="26DEE399" w14:textId="77777777">
        <w:trPr>
          <w:trHeight w:val="420"/>
        </w:trPr>
        <w:tc>
          <w:tcPr>
            <w:tcW w:w="0" w:type="auto"/>
            <w:vMerge/>
            <w:shd w:val="clear" w:color="auto" w:fill="A4C2F4"/>
            <w:tcMar>
              <w:top w:w="100" w:type="dxa"/>
              <w:left w:w="100" w:type="dxa"/>
              <w:bottom w:w="100" w:type="dxa"/>
              <w:right w:w="100" w:type="dxa"/>
            </w:tcMar>
          </w:tcPr>
          <w:p w14:paraId="195C955B" w14:textId="77777777" w:rsidR="00DF4BFC" w:rsidRDefault="00DF4BFC">
            <w:pPr>
              <w:widowControl w:val="0"/>
              <w:pBdr>
                <w:top w:val="nil"/>
                <w:left w:val="nil"/>
                <w:bottom w:val="nil"/>
                <w:right w:val="nil"/>
                <w:between w:val="nil"/>
              </w:pBdr>
              <w:spacing w:after="0"/>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0FDA7238" w14:textId="77777777" w:rsidR="00DF4BFC" w:rsidRDefault="00F73D3D">
            <w:pPr>
              <w:widowControl w:val="0"/>
              <w:jc w:val="right"/>
              <w:rPr>
                <w:b/>
                <w:sz w:val="18"/>
                <w:szCs w:val="18"/>
              </w:rPr>
            </w:pPr>
            <w:r>
              <w:rPr>
                <w:b/>
                <w:sz w:val="18"/>
                <w:szCs w:val="18"/>
              </w:rPr>
              <w:t>Evidence:</w:t>
            </w:r>
          </w:p>
        </w:tc>
        <w:tc>
          <w:tcPr>
            <w:tcW w:w="0" w:type="auto"/>
            <w:shd w:val="clear" w:color="auto" w:fill="auto"/>
            <w:tcMar>
              <w:top w:w="100" w:type="dxa"/>
              <w:left w:w="100" w:type="dxa"/>
              <w:bottom w:w="100" w:type="dxa"/>
              <w:right w:w="100" w:type="dxa"/>
            </w:tcMar>
          </w:tcPr>
          <w:p w14:paraId="4A5C7DA0" w14:textId="77777777" w:rsidR="00DF4BFC" w:rsidRDefault="00F73D3D">
            <w:pPr>
              <w:widowControl w:val="0"/>
              <w:numPr>
                <w:ilvl w:val="0"/>
                <w:numId w:val="23"/>
              </w:numPr>
              <w:spacing w:after="0" w:line="240" w:lineRule="auto"/>
              <w:rPr>
                <w:rFonts w:ascii="Arial" w:eastAsia="Arial" w:hAnsi="Arial" w:cs="Arial"/>
                <w:sz w:val="18"/>
                <w:szCs w:val="18"/>
              </w:rPr>
            </w:pPr>
            <w:r>
              <w:rPr>
                <w:rFonts w:ascii="Arial" w:eastAsia="Arial" w:hAnsi="Arial" w:cs="Arial"/>
                <w:sz w:val="18"/>
                <w:szCs w:val="18"/>
              </w:rPr>
              <w:t>Procedural Anchor Chart for QFT</w:t>
            </w:r>
          </w:p>
          <w:p w14:paraId="594C2E34" w14:textId="77777777" w:rsidR="00DF4BFC" w:rsidRDefault="00DF4BFC">
            <w:pPr>
              <w:widowControl w:val="0"/>
              <w:spacing w:after="0" w:line="240" w:lineRule="auto"/>
              <w:ind w:left="720"/>
              <w:rPr>
                <w:rFonts w:ascii="Arial" w:eastAsia="Arial" w:hAnsi="Arial" w:cs="Arial"/>
                <w:sz w:val="18"/>
                <w:szCs w:val="18"/>
              </w:rPr>
            </w:pPr>
          </w:p>
          <w:p w14:paraId="5A955AE1" w14:textId="77777777" w:rsidR="00DF4BFC" w:rsidRDefault="00F73D3D">
            <w:pPr>
              <w:widowControl w:val="0"/>
              <w:numPr>
                <w:ilvl w:val="0"/>
                <w:numId w:val="23"/>
              </w:numPr>
              <w:spacing w:after="0" w:line="240" w:lineRule="auto"/>
              <w:rPr>
                <w:rFonts w:ascii="Arial" w:eastAsia="Arial" w:hAnsi="Arial" w:cs="Arial"/>
                <w:sz w:val="18"/>
                <w:szCs w:val="18"/>
              </w:rPr>
            </w:pPr>
            <w:r>
              <w:rPr>
                <w:rFonts w:ascii="Arial" w:eastAsia="Arial" w:hAnsi="Arial" w:cs="Arial"/>
                <w:sz w:val="18"/>
                <w:szCs w:val="18"/>
              </w:rPr>
              <w:t xml:space="preserve">Wonder Wall </w:t>
            </w:r>
          </w:p>
          <w:p w14:paraId="2ECC4959" w14:textId="77777777" w:rsidR="00DF4BFC" w:rsidRDefault="00DF4BFC">
            <w:pPr>
              <w:widowControl w:val="0"/>
              <w:spacing w:after="0" w:line="240" w:lineRule="auto"/>
              <w:ind w:left="720"/>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6E26AC7A"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Scholars are asking rigorous open ended questions observable on the classroom </w:t>
            </w:r>
            <w:commentRangeStart w:id="2"/>
            <w:r>
              <w:rPr>
                <w:rFonts w:ascii="Arial" w:eastAsia="Arial" w:hAnsi="Arial" w:cs="Arial"/>
                <w:sz w:val="18"/>
                <w:szCs w:val="18"/>
              </w:rPr>
              <w:t>Wonder Wall</w:t>
            </w:r>
            <w:commentRangeEnd w:id="2"/>
            <w:r>
              <w:commentReference w:id="2"/>
            </w:r>
            <w:r>
              <w:rPr>
                <w:rFonts w:ascii="Arial" w:eastAsia="Arial" w:hAnsi="Arial" w:cs="Arial"/>
                <w:sz w:val="18"/>
                <w:szCs w:val="18"/>
              </w:rPr>
              <w:t xml:space="preserve">. </w:t>
            </w:r>
          </w:p>
          <w:p w14:paraId="5CB3B9A8"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75E64D40"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Scholars are identifying open and close ended questions by writing a C or an O on their post note that is added to the Wonder Wall. </w:t>
            </w:r>
          </w:p>
        </w:tc>
        <w:tc>
          <w:tcPr>
            <w:tcW w:w="0" w:type="auto"/>
            <w:shd w:val="clear" w:color="auto" w:fill="auto"/>
            <w:tcMar>
              <w:top w:w="100" w:type="dxa"/>
              <w:left w:w="100" w:type="dxa"/>
              <w:bottom w:w="100" w:type="dxa"/>
              <w:right w:w="100" w:type="dxa"/>
            </w:tcMar>
          </w:tcPr>
          <w:p w14:paraId="1F2E8DAF"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commentRangeStart w:id="3"/>
            <w:r>
              <w:rPr>
                <w:rFonts w:ascii="Arial" w:eastAsia="Arial" w:hAnsi="Arial" w:cs="Arial"/>
                <w:sz w:val="18"/>
                <w:szCs w:val="18"/>
              </w:rPr>
              <w:t>Peer collaboration</w:t>
            </w:r>
            <w:commentRangeEnd w:id="3"/>
            <w:r>
              <w:commentReference w:id="3"/>
            </w:r>
            <w:r>
              <w:rPr>
                <w:rFonts w:ascii="Arial" w:eastAsia="Arial" w:hAnsi="Arial" w:cs="Arial"/>
                <w:sz w:val="18"/>
                <w:szCs w:val="18"/>
              </w:rPr>
              <w:t xml:space="preserve"> is observable throughout the QFT process</w:t>
            </w:r>
          </w:p>
          <w:p w14:paraId="57FE28BF" w14:textId="77777777" w:rsidR="00DF4BFC" w:rsidRDefault="00DF4BFC">
            <w:pPr>
              <w:widowControl w:val="0"/>
              <w:pBdr>
                <w:top w:val="nil"/>
                <w:left w:val="nil"/>
                <w:bottom w:val="nil"/>
                <w:right w:val="nil"/>
                <w:between w:val="nil"/>
              </w:pBdr>
              <w:spacing w:after="0" w:line="240" w:lineRule="auto"/>
              <w:rPr>
                <w:rFonts w:ascii="Arial" w:eastAsia="Arial" w:hAnsi="Arial" w:cs="Arial"/>
                <w:sz w:val="18"/>
                <w:szCs w:val="18"/>
              </w:rPr>
            </w:pPr>
          </w:p>
          <w:p w14:paraId="4C6E0DBD"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Teacher will be mobile around the classroom observing groups.</w:t>
            </w:r>
          </w:p>
        </w:tc>
        <w:tc>
          <w:tcPr>
            <w:tcW w:w="0" w:type="auto"/>
          </w:tcPr>
          <w:p w14:paraId="3511EA25" w14:textId="77777777" w:rsidR="00DF4BFC" w:rsidRDefault="00F73D3D">
            <w:pPr>
              <w:widowControl w:val="0"/>
              <w:numPr>
                <w:ilvl w:val="0"/>
                <w:numId w:val="23"/>
              </w:numPr>
              <w:spacing w:after="0" w:line="240" w:lineRule="auto"/>
              <w:ind w:left="270"/>
              <w:rPr>
                <w:rFonts w:ascii="Arial" w:eastAsia="Arial" w:hAnsi="Arial" w:cs="Arial"/>
                <w:sz w:val="18"/>
                <w:szCs w:val="18"/>
              </w:rPr>
            </w:pPr>
            <w:r>
              <w:rPr>
                <w:rFonts w:ascii="Arial" w:eastAsia="Arial" w:hAnsi="Arial" w:cs="Arial"/>
                <w:sz w:val="18"/>
                <w:szCs w:val="18"/>
              </w:rPr>
              <w:t xml:space="preserve">Teacher will be mobile around the classroom observing groups and collecting in the moment data. </w:t>
            </w:r>
          </w:p>
          <w:p w14:paraId="0B506928" w14:textId="77777777" w:rsidR="00DF4BFC" w:rsidRDefault="00F73D3D">
            <w:pPr>
              <w:widowControl w:val="0"/>
              <w:numPr>
                <w:ilvl w:val="0"/>
                <w:numId w:val="23"/>
              </w:numPr>
              <w:spacing w:after="0" w:line="240" w:lineRule="auto"/>
              <w:ind w:left="270"/>
              <w:rPr>
                <w:rFonts w:ascii="Arial" w:eastAsia="Arial" w:hAnsi="Arial" w:cs="Arial"/>
                <w:sz w:val="18"/>
                <w:szCs w:val="18"/>
              </w:rPr>
            </w:pPr>
            <w:r>
              <w:rPr>
                <w:rFonts w:ascii="Arial" w:eastAsia="Arial" w:hAnsi="Arial" w:cs="Arial"/>
                <w:sz w:val="18"/>
                <w:szCs w:val="18"/>
              </w:rPr>
              <w:t xml:space="preserve">Students </w:t>
            </w:r>
            <w:commentRangeStart w:id="4"/>
            <w:r>
              <w:rPr>
                <w:rFonts w:ascii="Arial" w:eastAsia="Arial" w:hAnsi="Arial" w:cs="Arial"/>
                <w:sz w:val="18"/>
                <w:szCs w:val="18"/>
              </w:rPr>
              <w:t>present their findings</w:t>
            </w:r>
            <w:commentRangeEnd w:id="4"/>
            <w:r>
              <w:commentReference w:id="4"/>
            </w:r>
            <w:r>
              <w:rPr>
                <w:rFonts w:ascii="Arial" w:eastAsia="Arial" w:hAnsi="Arial" w:cs="Arial"/>
                <w:sz w:val="18"/>
                <w:szCs w:val="18"/>
              </w:rPr>
              <w:t xml:space="preserve"> in order to convey their learning to peers, teachers, parents,</w:t>
            </w:r>
            <w:r>
              <w:rPr>
                <w:rFonts w:ascii="Arial" w:eastAsia="Arial" w:hAnsi="Arial" w:cs="Arial"/>
                <w:sz w:val="18"/>
                <w:szCs w:val="18"/>
              </w:rPr>
              <w:t xml:space="preserve"> and stakeholders.</w:t>
            </w:r>
          </w:p>
        </w:tc>
      </w:tr>
    </w:tbl>
    <w:p w14:paraId="4FCE23AC" w14:textId="77777777" w:rsidR="00DF4BFC" w:rsidRDefault="00F73D3D">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u w:val="single"/>
        </w:rPr>
        <w:t>NOTE</w:t>
      </w:r>
      <w:r>
        <w:rPr>
          <w:rFonts w:ascii="Arial" w:eastAsia="Arial" w:hAnsi="Arial" w:cs="Arial"/>
          <w:sz w:val="20"/>
          <w:szCs w:val="20"/>
        </w:rPr>
        <w:t>:  Each phase generally contains the student and teacher actions of the Previous level(s).</w:t>
      </w:r>
      <w:r>
        <w:rPr>
          <w:b/>
          <w:sz w:val="28"/>
          <w:szCs w:val="28"/>
        </w:rPr>
        <w:t xml:space="preserve"> </w:t>
      </w:r>
    </w:p>
    <w:p w14:paraId="323B5514" w14:textId="77777777" w:rsidR="00DF4BFC" w:rsidRDefault="00DF4BFC">
      <w:pPr>
        <w:tabs>
          <w:tab w:val="left" w:pos="9043"/>
        </w:tabs>
        <w:rPr>
          <w:b/>
          <w:sz w:val="24"/>
          <w:szCs w:val="24"/>
        </w:rPr>
      </w:pPr>
    </w:p>
    <w:p w14:paraId="293BA0B5" w14:textId="77777777" w:rsidR="00DF4BFC" w:rsidRDefault="00DF4BFC">
      <w:pPr>
        <w:tabs>
          <w:tab w:val="left" w:pos="9043"/>
        </w:tabs>
        <w:rPr>
          <w:b/>
          <w:sz w:val="24"/>
          <w:szCs w:val="24"/>
        </w:rPr>
      </w:pPr>
    </w:p>
    <w:p w14:paraId="6F90FB52" w14:textId="77777777" w:rsidR="00DF4BFC" w:rsidRDefault="00DF4BFC">
      <w:pPr>
        <w:tabs>
          <w:tab w:val="left" w:pos="9043"/>
        </w:tabs>
        <w:rPr>
          <w:b/>
          <w:sz w:val="24"/>
          <w:szCs w:val="24"/>
        </w:rPr>
      </w:pPr>
    </w:p>
    <w:tbl>
      <w:tblPr>
        <w:tblStyle w:val="a9"/>
        <w:tblW w:w="146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080"/>
        <w:gridCol w:w="3060"/>
        <w:gridCol w:w="3240"/>
        <w:gridCol w:w="3060"/>
        <w:gridCol w:w="2610"/>
      </w:tblGrid>
      <w:tr w:rsidR="00DF4BFC" w14:paraId="1F290734" w14:textId="77777777">
        <w:trPr>
          <w:trHeight w:val="400"/>
        </w:trPr>
        <w:tc>
          <w:tcPr>
            <w:tcW w:w="0" w:type="auto"/>
            <w:shd w:val="clear" w:color="auto" w:fill="auto"/>
            <w:tcMar>
              <w:top w:w="100" w:type="dxa"/>
              <w:left w:w="100" w:type="dxa"/>
              <w:bottom w:w="100" w:type="dxa"/>
              <w:right w:w="100" w:type="dxa"/>
            </w:tcMar>
          </w:tcPr>
          <w:p w14:paraId="28066224" w14:textId="77777777" w:rsidR="00DF4BFC" w:rsidRDefault="00DF4BFC">
            <w:pPr>
              <w:widowControl w:val="0"/>
              <w:jc w:val="center"/>
              <w:rPr>
                <w:rFonts w:ascii="Arial" w:eastAsia="Arial" w:hAnsi="Arial" w:cs="Arial"/>
                <w:b/>
              </w:rPr>
            </w:pPr>
          </w:p>
          <w:p w14:paraId="17EFC18B" w14:textId="77777777" w:rsidR="00DF4BFC" w:rsidRDefault="00F73D3D">
            <w:pPr>
              <w:widowControl w:val="0"/>
              <w:rPr>
                <w:b/>
              </w:rPr>
            </w:pPr>
            <w:r>
              <w:rPr>
                <w:b/>
              </w:rPr>
              <w:t>Core Practice/ Commitment</w:t>
            </w:r>
          </w:p>
          <w:p w14:paraId="63E0A964" w14:textId="77777777" w:rsidR="00DF4BFC" w:rsidRDefault="00F73D3D">
            <w:pPr>
              <w:widowControl w:val="0"/>
              <w:jc w:val="center"/>
              <w:rPr>
                <w:rFonts w:ascii="Arial" w:eastAsia="Arial" w:hAnsi="Arial" w:cs="Arial"/>
                <w:b/>
              </w:rPr>
            </w:pPr>
            <w:r>
              <w:rPr>
                <w:b/>
              </w:rPr>
              <w:t>#2</w:t>
            </w:r>
          </w:p>
        </w:tc>
        <w:tc>
          <w:tcPr>
            <w:tcW w:w="0" w:type="auto"/>
            <w:shd w:val="clear" w:color="auto" w:fill="auto"/>
            <w:tcMar>
              <w:top w:w="100" w:type="dxa"/>
              <w:left w:w="100" w:type="dxa"/>
              <w:bottom w:w="100" w:type="dxa"/>
              <w:right w:w="100" w:type="dxa"/>
            </w:tcMar>
          </w:tcPr>
          <w:p w14:paraId="3CCF4E80" w14:textId="77777777" w:rsidR="00DF4BFC" w:rsidRDefault="00F73D3D">
            <w:pPr>
              <w:widowControl w:val="0"/>
              <w:pBdr>
                <w:top w:val="nil"/>
                <w:left w:val="nil"/>
                <w:bottom w:val="nil"/>
                <w:right w:val="nil"/>
                <w:between w:val="nil"/>
              </w:pBdr>
              <w:rPr>
                <w:b/>
                <w:sz w:val="20"/>
                <w:szCs w:val="20"/>
              </w:rPr>
            </w:pPr>
            <w:r>
              <w:rPr>
                <w:b/>
                <w:sz w:val="20"/>
                <w:szCs w:val="20"/>
              </w:rPr>
              <w:t>Category</w:t>
            </w:r>
          </w:p>
        </w:tc>
        <w:tc>
          <w:tcPr>
            <w:tcW w:w="0" w:type="auto"/>
            <w:shd w:val="clear" w:color="auto" w:fill="auto"/>
            <w:tcMar>
              <w:top w:w="100" w:type="dxa"/>
              <w:left w:w="100" w:type="dxa"/>
              <w:bottom w:w="100" w:type="dxa"/>
              <w:right w:w="100" w:type="dxa"/>
            </w:tcMar>
          </w:tcPr>
          <w:p w14:paraId="780350EC"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Year One:</w:t>
            </w:r>
          </w:p>
          <w:p w14:paraId="3244786E"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Semester 1</w:t>
            </w:r>
          </w:p>
          <w:p w14:paraId="07CCCFD5" w14:textId="77777777" w:rsidR="00DF4BFC" w:rsidRDefault="00F73D3D">
            <w:pPr>
              <w:widowControl w:val="0"/>
              <w:pBdr>
                <w:top w:val="nil"/>
                <w:left w:val="nil"/>
                <w:bottom w:val="nil"/>
                <w:right w:val="nil"/>
                <w:between w:val="nil"/>
              </w:pBdr>
              <w:jc w:val="center"/>
              <w:rPr>
                <w:rFonts w:ascii="Arial Narrow" w:eastAsia="Arial Narrow" w:hAnsi="Arial Narrow" w:cs="Arial Narrow"/>
                <w:i/>
                <w:sz w:val="18"/>
                <w:szCs w:val="18"/>
              </w:rPr>
            </w:pPr>
            <w:r>
              <w:rPr>
                <w:rFonts w:ascii="Arial Narrow" w:eastAsia="Arial Narrow" w:hAnsi="Arial Narrow" w:cs="Arial Narrow"/>
                <w:i/>
                <w:sz w:val="18"/>
                <w:szCs w:val="18"/>
              </w:rPr>
              <w:t>What will students and teachers be doing each day/week if they are implementing this practice with fidelity?  How will we know?</w:t>
            </w:r>
          </w:p>
        </w:tc>
        <w:tc>
          <w:tcPr>
            <w:tcW w:w="0" w:type="auto"/>
            <w:shd w:val="clear" w:color="auto" w:fill="auto"/>
            <w:tcMar>
              <w:top w:w="100" w:type="dxa"/>
              <w:left w:w="100" w:type="dxa"/>
              <w:bottom w:w="100" w:type="dxa"/>
              <w:right w:w="100" w:type="dxa"/>
            </w:tcMar>
          </w:tcPr>
          <w:p w14:paraId="574DD6E0"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Year One:</w:t>
            </w:r>
          </w:p>
          <w:p w14:paraId="60392790"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 xml:space="preserve">Semester 2 </w:t>
            </w:r>
          </w:p>
          <w:p w14:paraId="0BAFB780"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i/>
                <w:sz w:val="18"/>
                <w:szCs w:val="18"/>
              </w:rPr>
              <w:t>What will students and teachers be doing each day/week if they are implementing this practice with fidelit</w:t>
            </w:r>
            <w:r>
              <w:rPr>
                <w:rFonts w:ascii="Arial Narrow" w:eastAsia="Arial Narrow" w:hAnsi="Arial Narrow" w:cs="Arial Narrow"/>
                <w:i/>
                <w:sz w:val="18"/>
                <w:szCs w:val="18"/>
              </w:rPr>
              <w:t>y?  What will look different as we become more familiar with this practice?  What evidence will demonstrate that this work is happening at a high level?</w:t>
            </w:r>
          </w:p>
        </w:tc>
        <w:tc>
          <w:tcPr>
            <w:tcW w:w="0" w:type="auto"/>
            <w:shd w:val="clear" w:color="auto" w:fill="auto"/>
            <w:tcMar>
              <w:top w:w="100" w:type="dxa"/>
              <w:left w:w="100" w:type="dxa"/>
              <w:bottom w:w="100" w:type="dxa"/>
              <w:right w:w="100" w:type="dxa"/>
            </w:tcMar>
          </w:tcPr>
          <w:p w14:paraId="6F1F6A76"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Year Two:</w:t>
            </w:r>
          </w:p>
          <w:p w14:paraId="23441D37"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Semester 1</w:t>
            </w:r>
          </w:p>
          <w:p w14:paraId="072193A3"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i/>
                <w:sz w:val="18"/>
                <w:szCs w:val="18"/>
              </w:rPr>
              <w:t>What will students and teachers be doing each day/week if they are implementing th</w:t>
            </w:r>
            <w:r>
              <w:rPr>
                <w:rFonts w:ascii="Arial Narrow" w:eastAsia="Arial Narrow" w:hAnsi="Arial Narrow" w:cs="Arial Narrow"/>
                <w:i/>
                <w:sz w:val="18"/>
                <w:szCs w:val="18"/>
              </w:rPr>
              <w:t>is practice with fidelity?  How will we know?</w:t>
            </w:r>
          </w:p>
        </w:tc>
        <w:tc>
          <w:tcPr>
            <w:tcW w:w="0" w:type="auto"/>
            <w:shd w:val="clear" w:color="auto" w:fill="auto"/>
          </w:tcPr>
          <w:p w14:paraId="2E2980B9"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Year Two:</w:t>
            </w:r>
          </w:p>
          <w:p w14:paraId="093C0F01"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 xml:space="preserve">Semester 2 </w:t>
            </w:r>
          </w:p>
          <w:p w14:paraId="60184C03"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i/>
                <w:sz w:val="18"/>
                <w:szCs w:val="18"/>
              </w:rPr>
              <w:t xml:space="preserve">What will students and teachers be doing each day/week if they are implementing this practice with fidelity?  What will look different as we become more familiar with this practice?  What </w:t>
            </w:r>
            <w:r>
              <w:rPr>
                <w:rFonts w:ascii="Arial Narrow" w:eastAsia="Arial Narrow" w:hAnsi="Arial Narrow" w:cs="Arial Narrow"/>
                <w:i/>
                <w:sz w:val="18"/>
                <w:szCs w:val="18"/>
              </w:rPr>
              <w:t>evidence will demonstrate that this work is happening at a high level?</w:t>
            </w:r>
          </w:p>
        </w:tc>
      </w:tr>
      <w:tr w:rsidR="00DF4BFC" w14:paraId="307B6417" w14:textId="77777777">
        <w:trPr>
          <w:trHeight w:val="1820"/>
        </w:trPr>
        <w:tc>
          <w:tcPr>
            <w:tcW w:w="0" w:type="auto"/>
            <w:vMerge w:val="restart"/>
            <w:shd w:val="clear" w:color="auto" w:fill="A4C2F4"/>
            <w:tcMar>
              <w:top w:w="100" w:type="dxa"/>
              <w:left w:w="100" w:type="dxa"/>
              <w:bottom w:w="100" w:type="dxa"/>
              <w:right w:w="100" w:type="dxa"/>
            </w:tcMar>
          </w:tcPr>
          <w:p w14:paraId="04060FE4" w14:textId="77777777" w:rsidR="00DF4BFC" w:rsidRDefault="00F73D3D">
            <w:pPr>
              <w:widowControl w:val="0"/>
              <w:rPr>
                <w:rFonts w:ascii="Arial" w:eastAsia="Arial" w:hAnsi="Arial" w:cs="Arial"/>
                <w:b/>
                <w:sz w:val="18"/>
                <w:szCs w:val="18"/>
              </w:rPr>
            </w:pPr>
            <w:r>
              <w:rPr>
                <w:rFonts w:ascii="Arial" w:eastAsia="Arial" w:hAnsi="Arial" w:cs="Arial"/>
                <w:b/>
                <w:sz w:val="18"/>
                <w:szCs w:val="18"/>
              </w:rPr>
              <w:t>Scholars develop research strategies and can explain what they are learning and relate it back to co-created questions.</w:t>
            </w:r>
          </w:p>
          <w:p w14:paraId="779C4191" w14:textId="77777777" w:rsidR="00DF4BFC" w:rsidRDefault="00DF4BFC">
            <w:pPr>
              <w:widowControl w:val="0"/>
              <w:pBdr>
                <w:top w:val="nil"/>
                <w:left w:val="nil"/>
                <w:bottom w:val="nil"/>
                <w:right w:val="nil"/>
                <w:between w:val="nil"/>
              </w:pBdr>
              <w:rPr>
                <w:rFonts w:ascii="Arial" w:eastAsia="Arial" w:hAnsi="Arial" w:cs="Arial"/>
                <w:b/>
                <w:sz w:val="20"/>
                <w:szCs w:val="20"/>
              </w:rPr>
            </w:pPr>
          </w:p>
        </w:tc>
        <w:tc>
          <w:tcPr>
            <w:tcW w:w="0" w:type="auto"/>
            <w:shd w:val="clear" w:color="auto" w:fill="auto"/>
            <w:tcMar>
              <w:top w:w="100" w:type="dxa"/>
              <w:left w:w="100" w:type="dxa"/>
              <w:bottom w:w="100" w:type="dxa"/>
              <w:right w:w="100" w:type="dxa"/>
            </w:tcMar>
          </w:tcPr>
          <w:p w14:paraId="408C4A2B" w14:textId="77777777" w:rsidR="00DF4BFC" w:rsidRDefault="00F73D3D">
            <w:pPr>
              <w:widowControl w:val="0"/>
              <w:pBdr>
                <w:top w:val="nil"/>
                <w:left w:val="nil"/>
                <w:bottom w:val="nil"/>
                <w:right w:val="nil"/>
                <w:between w:val="nil"/>
              </w:pBdr>
              <w:jc w:val="right"/>
              <w:rPr>
                <w:b/>
                <w:sz w:val="18"/>
                <w:szCs w:val="18"/>
              </w:rPr>
            </w:pPr>
            <w:r>
              <w:rPr>
                <w:b/>
                <w:sz w:val="18"/>
                <w:szCs w:val="18"/>
              </w:rPr>
              <w:t>Students will:</w:t>
            </w:r>
          </w:p>
        </w:tc>
        <w:tc>
          <w:tcPr>
            <w:tcW w:w="0" w:type="auto"/>
            <w:shd w:val="clear" w:color="auto" w:fill="auto"/>
            <w:tcMar>
              <w:top w:w="100" w:type="dxa"/>
              <w:left w:w="100" w:type="dxa"/>
              <w:bottom w:w="100" w:type="dxa"/>
              <w:right w:w="100" w:type="dxa"/>
            </w:tcMar>
          </w:tcPr>
          <w:p w14:paraId="61061C13" w14:textId="77777777" w:rsidR="00DF4BFC" w:rsidRDefault="00F73D3D">
            <w:pPr>
              <w:widowControl w:val="0"/>
              <w:numPr>
                <w:ilvl w:val="0"/>
                <w:numId w:val="29"/>
              </w:numPr>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rPr>
              <w:t xml:space="preserve">Scholars are learning research skills for content and non-content related topics. </w:t>
            </w:r>
          </w:p>
          <w:p w14:paraId="426FF78B" w14:textId="77777777" w:rsidR="00DF4BFC" w:rsidRDefault="00DF4BFC">
            <w:pPr>
              <w:widowControl w:val="0"/>
              <w:spacing w:after="0" w:line="240" w:lineRule="auto"/>
              <w:rPr>
                <w:rFonts w:ascii="Arial" w:eastAsia="Arial" w:hAnsi="Arial" w:cs="Arial"/>
                <w:sz w:val="18"/>
                <w:szCs w:val="18"/>
              </w:rPr>
            </w:pPr>
          </w:p>
          <w:p w14:paraId="5C7865E3" w14:textId="77777777" w:rsidR="00DF4BFC" w:rsidRDefault="00F73D3D">
            <w:pPr>
              <w:widowControl w:val="0"/>
              <w:numPr>
                <w:ilvl w:val="0"/>
                <w:numId w:val="2"/>
              </w:numPr>
              <w:spacing w:after="0" w:line="240" w:lineRule="auto"/>
              <w:rPr>
                <w:rFonts w:ascii="Arial" w:eastAsia="Arial" w:hAnsi="Arial" w:cs="Arial"/>
                <w:sz w:val="18"/>
                <w:szCs w:val="18"/>
              </w:rPr>
            </w:pPr>
            <w:r>
              <w:rPr>
                <w:rFonts w:ascii="Arial" w:eastAsia="Arial" w:hAnsi="Arial" w:cs="Arial"/>
                <w:sz w:val="18"/>
                <w:szCs w:val="18"/>
              </w:rPr>
              <w:t xml:space="preserve">Scholars are failing forward as they research and find answers. </w:t>
            </w:r>
          </w:p>
          <w:p w14:paraId="11E99FDE" w14:textId="77777777" w:rsidR="00DF4BFC" w:rsidRDefault="00DF4BFC">
            <w:pPr>
              <w:widowControl w:val="0"/>
              <w:pBdr>
                <w:top w:val="nil"/>
                <w:left w:val="nil"/>
                <w:bottom w:val="nil"/>
                <w:right w:val="nil"/>
                <w:between w:val="nil"/>
              </w:pBdr>
              <w:spacing w:after="0" w:line="240" w:lineRule="auto"/>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4AA6B86D" w14:textId="77777777" w:rsidR="00DF4BFC" w:rsidRDefault="00F73D3D">
            <w:pPr>
              <w:widowControl w:val="0"/>
              <w:numPr>
                <w:ilvl w:val="0"/>
                <w:numId w:val="30"/>
              </w:numPr>
              <w:spacing w:after="0" w:line="240" w:lineRule="auto"/>
              <w:rPr>
                <w:rFonts w:ascii="Arial" w:eastAsia="Arial" w:hAnsi="Arial" w:cs="Arial"/>
                <w:sz w:val="18"/>
                <w:szCs w:val="18"/>
              </w:rPr>
            </w:pPr>
            <w:r>
              <w:rPr>
                <w:rFonts w:ascii="Arial" w:eastAsia="Arial" w:hAnsi="Arial" w:cs="Arial"/>
                <w:sz w:val="18"/>
                <w:szCs w:val="18"/>
              </w:rPr>
              <w:t>Scholars are researching for content and non-content related topics.</w:t>
            </w:r>
          </w:p>
          <w:p w14:paraId="78FE10F3" w14:textId="77777777" w:rsidR="00DF4BFC" w:rsidRDefault="00DF4BFC">
            <w:pPr>
              <w:widowControl w:val="0"/>
              <w:spacing w:after="0" w:line="240" w:lineRule="auto"/>
              <w:ind w:left="720"/>
              <w:rPr>
                <w:rFonts w:ascii="Arial" w:eastAsia="Arial" w:hAnsi="Arial" w:cs="Arial"/>
                <w:sz w:val="18"/>
                <w:szCs w:val="18"/>
              </w:rPr>
            </w:pPr>
          </w:p>
          <w:p w14:paraId="45DD34EF" w14:textId="77777777" w:rsidR="00DF4BFC" w:rsidRDefault="00F73D3D">
            <w:pPr>
              <w:widowControl w:val="0"/>
              <w:numPr>
                <w:ilvl w:val="0"/>
                <w:numId w:val="30"/>
              </w:numPr>
              <w:spacing w:after="0" w:line="240" w:lineRule="auto"/>
              <w:rPr>
                <w:rFonts w:ascii="Arial" w:eastAsia="Arial" w:hAnsi="Arial" w:cs="Arial"/>
                <w:sz w:val="18"/>
                <w:szCs w:val="18"/>
              </w:rPr>
            </w:pPr>
            <w:r>
              <w:rPr>
                <w:rFonts w:ascii="Arial" w:eastAsia="Arial" w:hAnsi="Arial" w:cs="Arial"/>
                <w:sz w:val="18"/>
                <w:szCs w:val="18"/>
              </w:rPr>
              <w:t xml:space="preserve">Scholars are engaging in creative ways to convey their learning to others. </w:t>
            </w:r>
          </w:p>
          <w:p w14:paraId="52449C00" w14:textId="77777777" w:rsidR="00DF4BFC" w:rsidRDefault="00DF4BFC">
            <w:pPr>
              <w:widowControl w:val="0"/>
              <w:spacing w:after="0" w:line="240" w:lineRule="auto"/>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2D218A69" w14:textId="77777777" w:rsidR="00DF4BFC" w:rsidRDefault="00F73D3D">
            <w:pPr>
              <w:widowControl w:val="0"/>
              <w:numPr>
                <w:ilvl w:val="0"/>
                <w:numId w:val="12"/>
              </w:numPr>
              <w:spacing w:after="0" w:line="240" w:lineRule="auto"/>
              <w:rPr>
                <w:rFonts w:ascii="Arial" w:eastAsia="Arial" w:hAnsi="Arial" w:cs="Arial"/>
                <w:sz w:val="18"/>
                <w:szCs w:val="18"/>
              </w:rPr>
            </w:pPr>
            <w:r>
              <w:rPr>
                <w:rFonts w:ascii="Arial" w:eastAsia="Arial" w:hAnsi="Arial" w:cs="Arial"/>
                <w:sz w:val="18"/>
                <w:szCs w:val="18"/>
              </w:rPr>
              <w:t xml:space="preserve">Scholars are utilizing student voice and choice to select their own creative ways of conveying their learning to others. </w:t>
            </w:r>
          </w:p>
          <w:p w14:paraId="7AC7B2E3" w14:textId="77777777" w:rsidR="00DF4BFC" w:rsidRDefault="00DF4BFC">
            <w:pPr>
              <w:widowControl w:val="0"/>
              <w:spacing w:after="0" w:line="240" w:lineRule="auto"/>
              <w:ind w:left="720"/>
              <w:rPr>
                <w:rFonts w:ascii="Arial" w:eastAsia="Arial" w:hAnsi="Arial" w:cs="Arial"/>
                <w:sz w:val="18"/>
                <w:szCs w:val="18"/>
              </w:rPr>
            </w:pPr>
          </w:p>
          <w:p w14:paraId="5A269903" w14:textId="77777777" w:rsidR="00DF4BFC" w:rsidRDefault="00F73D3D">
            <w:pPr>
              <w:widowControl w:val="0"/>
              <w:numPr>
                <w:ilvl w:val="0"/>
                <w:numId w:val="12"/>
              </w:numPr>
              <w:spacing w:after="0" w:line="240" w:lineRule="auto"/>
              <w:rPr>
                <w:rFonts w:ascii="Arial" w:eastAsia="Arial" w:hAnsi="Arial" w:cs="Arial"/>
                <w:sz w:val="18"/>
                <w:szCs w:val="18"/>
              </w:rPr>
            </w:pPr>
            <w:r>
              <w:rPr>
                <w:rFonts w:ascii="Arial" w:eastAsia="Arial" w:hAnsi="Arial" w:cs="Arial"/>
                <w:sz w:val="18"/>
                <w:szCs w:val="18"/>
              </w:rPr>
              <w:t>Scholars are engaging in creative ways to convey their l</w:t>
            </w:r>
            <w:r>
              <w:rPr>
                <w:rFonts w:ascii="Arial" w:eastAsia="Arial" w:hAnsi="Arial" w:cs="Arial"/>
                <w:sz w:val="18"/>
                <w:szCs w:val="18"/>
              </w:rPr>
              <w:t xml:space="preserve">earning to others through the use of technology. </w:t>
            </w:r>
          </w:p>
          <w:p w14:paraId="15C8ED52" w14:textId="77777777" w:rsidR="00DF4BFC" w:rsidRDefault="00DF4BFC">
            <w:pPr>
              <w:widowControl w:val="0"/>
              <w:spacing w:after="0" w:line="240" w:lineRule="auto"/>
              <w:rPr>
                <w:rFonts w:ascii="Arial" w:eastAsia="Arial" w:hAnsi="Arial" w:cs="Arial"/>
                <w:sz w:val="18"/>
                <w:szCs w:val="18"/>
              </w:rPr>
            </w:pPr>
          </w:p>
        </w:tc>
        <w:tc>
          <w:tcPr>
            <w:tcW w:w="0" w:type="auto"/>
          </w:tcPr>
          <w:p w14:paraId="58452579" w14:textId="77777777" w:rsidR="00DF4BFC" w:rsidRDefault="00F73D3D">
            <w:pPr>
              <w:widowControl w:val="0"/>
              <w:numPr>
                <w:ilvl w:val="0"/>
                <w:numId w:val="17"/>
              </w:numPr>
              <w:spacing w:after="0" w:line="240" w:lineRule="auto"/>
              <w:rPr>
                <w:rFonts w:ascii="Arial" w:eastAsia="Arial" w:hAnsi="Arial" w:cs="Arial"/>
                <w:sz w:val="18"/>
                <w:szCs w:val="18"/>
              </w:rPr>
            </w:pPr>
            <w:r>
              <w:rPr>
                <w:rFonts w:ascii="Arial" w:eastAsia="Arial" w:hAnsi="Arial" w:cs="Arial"/>
                <w:sz w:val="18"/>
                <w:szCs w:val="18"/>
              </w:rPr>
              <w:t xml:space="preserve">Scholars are engaging in creative ways to convey their learning to others in collaboration with peers through the use of technology. </w:t>
            </w:r>
          </w:p>
          <w:p w14:paraId="6FBB861F" w14:textId="77777777" w:rsidR="00DF4BFC" w:rsidRDefault="00DF4BFC">
            <w:pPr>
              <w:widowControl w:val="0"/>
              <w:spacing w:after="0" w:line="240" w:lineRule="auto"/>
              <w:ind w:left="1440"/>
              <w:rPr>
                <w:rFonts w:ascii="Arial" w:eastAsia="Arial" w:hAnsi="Arial" w:cs="Arial"/>
                <w:sz w:val="18"/>
                <w:szCs w:val="18"/>
              </w:rPr>
            </w:pPr>
          </w:p>
          <w:p w14:paraId="08153413" w14:textId="77777777" w:rsidR="00DF4BFC" w:rsidRDefault="00F73D3D">
            <w:pPr>
              <w:widowControl w:val="0"/>
              <w:numPr>
                <w:ilvl w:val="0"/>
                <w:numId w:val="17"/>
              </w:numPr>
              <w:spacing w:after="0" w:line="240" w:lineRule="auto"/>
              <w:rPr>
                <w:rFonts w:ascii="Arial" w:eastAsia="Arial" w:hAnsi="Arial" w:cs="Arial"/>
                <w:sz w:val="18"/>
                <w:szCs w:val="18"/>
              </w:rPr>
            </w:pPr>
            <w:r>
              <w:rPr>
                <w:rFonts w:ascii="Arial" w:eastAsia="Arial" w:hAnsi="Arial" w:cs="Arial"/>
                <w:sz w:val="18"/>
                <w:szCs w:val="18"/>
              </w:rPr>
              <w:t xml:space="preserve">Scholars are generating research questions and conducting research using resources and age appropriate search engines.  </w:t>
            </w:r>
          </w:p>
        </w:tc>
      </w:tr>
      <w:tr w:rsidR="00DF4BFC" w14:paraId="18251385" w14:textId="77777777">
        <w:trPr>
          <w:trHeight w:val="1480"/>
        </w:trPr>
        <w:tc>
          <w:tcPr>
            <w:tcW w:w="0" w:type="auto"/>
            <w:vMerge/>
            <w:shd w:val="clear" w:color="auto" w:fill="A4C2F4"/>
            <w:tcMar>
              <w:top w:w="100" w:type="dxa"/>
              <w:left w:w="100" w:type="dxa"/>
              <w:bottom w:w="100" w:type="dxa"/>
              <w:right w:w="100" w:type="dxa"/>
            </w:tcMar>
          </w:tcPr>
          <w:p w14:paraId="08BBA020" w14:textId="77777777" w:rsidR="00DF4BFC" w:rsidRDefault="00DF4BFC">
            <w:pPr>
              <w:widowControl w:val="0"/>
              <w:pBdr>
                <w:top w:val="nil"/>
                <w:left w:val="nil"/>
                <w:bottom w:val="nil"/>
                <w:right w:val="nil"/>
                <w:between w:val="nil"/>
              </w:pBdr>
              <w:spacing w:after="0"/>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20FA8FF8" w14:textId="77777777" w:rsidR="00DF4BFC" w:rsidRDefault="00F73D3D">
            <w:pPr>
              <w:widowControl w:val="0"/>
              <w:jc w:val="right"/>
              <w:rPr>
                <w:b/>
                <w:sz w:val="18"/>
                <w:szCs w:val="18"/>
              </w:rPr>
            </w:pPr>
            <w:r>
              <w:rPr>
                <w:b/>
                <w:sz w:val="18"/>
                <w:szCs w:val="18"/>
              </w:rPr>
              <w:t>Teachers will:</w:t>
            </w:r>
          </w:p>
        </w:tc>
        <w:tc>
          <w:tcPr>
            <w:tcW w:w="0" w:type="auto"/>
            <w:shd w:val="clear" w:color="auto" w:fill="auto"/>
            <w:tcMar>
              <w:top w:w="100" w:type="dxa"/>
              <w:left w:w="100" w:type="dxa"/>
              <w:bottom w:w="100" w:type="dxa"/>
              <w:right w:w="100" w:type="dxa"/>
            </w:tcMar>
          </w:tcPr>
          <w:p w14:paraId="4771D43E"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Teachers are guiding scholars through research and instructing on particular research strategies. </w:t>
            </w:r>
          </w:p>
          <w:p w14:paraId="74E81C5F"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07955E27"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Teachers are supporting scholars through inquiry and allowing them to self-correct and learn as they reflect on  errors within research. </w:t>
            </w:r>
          </w:p>
        </w:tc>
        <w:tc>
          <w:tcPr>
            <w:tcW w:w="0" w:type="auto"/>
            <w:shd w:val="clear" w:color="auto" w:fill="auto"/>
            <w:tcMar>
              <w:top w:w="100" w:type="dxa"/>
              <w:left w:w="100" w:type="dxa"/>
              <w:bottom w:w="100" w:type="dxa"/>
              <w:right w:w="100" w:type="dxa"/>
            </w:tcMar>
          </w:tcPr>
          <w:p w14:paraId="0849B88A" w14:textId="77777777" w:rsidR="00DF4BFC" w:rsidRDefault="00F73D3D">
            <w:pPr>
              <w:widowControl w:val="0"/>
              <w:numPr>
                <w:ilvl w:val="0"/>
                <w:numId w:val="23"/>
              </w:numPr>
              <w:spacing w:after="0" w:line="240" w:lineRule="auto"/>
              <w:rPr>
                <w:rFonts w:ascii="Arial" w:eastAsia="Arial" w:hAnsi="Arial" w:cs="Arial"/>
                <w:sz w:val="18"/>
                <w:szCs w:val="18"/>
              </w:rPr>
            </w:pPr>
            <w:r>
              <w:rPr>
                <w:rFonts w:ascii="Arial" w:eastAsia="Arial" w:hAnsi="Arial" w:cs="Arial"/>
                <w:sz w:val="18"/>
                <w:szCs w:val="18"/>
              </w:rPr>
              <w:t xml:space="preserve">Teachers will provide engaging and creative tasks for scholars to convey their learning to others. </w:t>
            </w:r>
          </w:p>
          <w:p w14:paraId="0F394CB8" w14:textId="77777777" w:rsidR="00DF4BFC" w:rsidRDefault="00DF4BFC">
            <w:pPr>
              <w:widowControl w:val="0"/>
              <w:spacing w:after="0" w:line="240" w:lineRule="auto"/>
              <w:ind w:left="720"/>
              <w:rPr>
                <w:rFonts w:ascii="Arial" w:eastAsia="Arial" w:hAnsi="Arial" w:cs="Arial"/>
                <w:sz w:val="18"/>
                <w:szCs w:val="18"/>
              </w:rPr>
            </w:pPr>
          </w:p>
          <w:p w14:paraId="2440E65E" w14:textId="77777777" w:rsidR="00DF4BFC" w:rsidRDefault="00F73D3D">
            <w:pPr>
              <w:widowControl w:val="0"/>
              <w:numPr>
                <w:ilvl w:val="0"/>
                <w:numId w:val="23"/>
              </w:numPr>
              <w:spacing w:after="0" w:line="240" w:lineRule="auto"/>
              <w:rPr>
                <w:rFonts w:ascii="Arial" w:eastAsia="Arial" w:hAnsi="Arial" w:cs="Arial"/>
                <w:sz w:val="18"/>
                <w:szCs w:val="18"/>
              </w:rPr>
            </w:pPr>
            <w:r>
              <w:rPr>
                <w:rFonts w:ascii="Arial" w:eastAsia="Arial" w:hAnsi="Arial" w:cs="Arial"/>
                <w:sz w:val="18"/>
                <w:szCs w:val="18"/>
              </w:rPr>
              <w:t xml:space="preserve">Teachers are providing scholars with a variety of resources for inquiry exploration.  </w:t>
            </w:r>
          </w:p>
        </w:tc>
        <w:tc>
          <w:tcPr>
            <w:tcW w:w="0" w:type="auto"/>
            <w:shd w:val="clear" w:color="auto" w:fill="auto"/>
            <w:tcMar>
              <w:top w:w="100" w:type="dxa"/>
              <w:left w:w="100" w:type="dxa"/>
              <w:bottom w:w="100" w:type="dxa"/>
              <w:right w:w="100" w:type="dxa"/>
            </w:tcMar>
          </w:tcPr>
          <w:p w14:paraId="68D26E7A" w14:textId="77777777" w:rsidR="00DF4BFC" w:rsidRDefault="00F73D3D">
            <w:pPr>
              <w:widowControl w:val="0"/>
              <w:numPr>
                <w:ilvl w:val="0"/>
                <w:numId w:val="23"/>
              </w:numPr>
              <w:spacing w:after="0" w:line="240" w:lineRule="auto"/>
              <w:rPr>
                <w:rFonts w:ascii="Arial" w:eastAsia="Arial" w:hAnsi="Arial" w:cs="Arial"/>
                <w:sz w:val="18"/>
                <w:szCs w:val="18"/>
              </w:rPr>
            </w:pPr>
            <w:r>
              <w:rPr>
                <w:rFonts w:ascii="Arial" w:eastAsia="Arial" w:hAnsi="Arial" w:cs="Arial"/>
                <w:sz w:val="18"/>
                <w:szCs w:val="18"/>
              </w:rPr>
              <w:t>Teachers are guiding scholars to find resources for their inquiry explorations.</w:t>
            </w:r>
          </w:p>
          <w:p w14:paraId="6BE51F5A" w14:textId="77777777" w:rsidR="00DF4BFC" w:rsidRDefault="00DF4BFC">
            <w:pPr>
              <w:widowControl w:val="0"/>
              <w:spacing w:after="0" w:line="240" w:lineRule="auto"/>
              <w:ind w:left="720"/>
              <w:rPr>
                <w:rFonts w:ascii="Arial" w:eastAsia="Arial" w:hAnsi="Arial" w:cs="Arial"/>
                <w:sz w:val="18"/>
                <w:szCs w:val="18"/>
              </w:rPr>
            </w:pPr>
          </w:p>
          <w:p w14:paraId="4FF0A227" w14:textId="77777777" w:rsidR="00DF4BFC" w:rsidRDefault="00F73D3D">
            <w:pPr>
              <w:widowControl w:val="0"/>
              <w:numPr>
                <w:ilvl w:val="0"/>
                <w:numId w:val="23"/>
              </w:numPr>
              <w:spacing w:after="0" w:line="240" w:lineRule="auto"/>
              <w:rPr>
                <w:rFonts w:ascii="Arial" w:eastAsia="Arial" w:hAnsi="Arial" w:cs="Arial"/>
                <w:sz w:val="18"/>
                <w:szCs w:val="18"/>
              </w:rPr>
            </w:pPr>
            <w:r>
              <w:rPr>
                <w:rFonts w:ascii="Arial" w:eastAsia="Arial" w:hAnsi="Arial" w:cs="Arial"/>
                <w:sz w:val="18"/>
                <w:szCs w:val="18"/>
              </w:rPr>
              <w:t>Teachers will provide time for scholars to research their inquiries.</w:t>
            </w:r>
          </w:p>
          <w:p w14:paraId="5D897FB8" w14:textId="77777777" w:rsidR="00DF4BFC" w:rsidRDefault="00DF4BFC">
            <w:pPr>
              <w:widowControl w:val="0"/>
              <w:spacing w:after="0" w:line="240" w:lineRule="auto"/>
              <w:ind w:left="720"/>
              <w:rPr>
                <w:rFonts w:ascii="Arial" w:eastAsia="Arial" w:hAnsi="Arial" w:cs="Arial"/>
                <w:sz w:val="18"/>
                <w:szCs w:val="18"/>
              </w:rPr>
            </w:pPr>
          </w:p>
          <w:p w14:paraId="7EF58F9B" w14:textId="77777777" w:rsidR="00DF4BFC" w:rsidRDefault="00F73D3D">
            <w:pPr>
              <w:widowControl w:val="0"/>
              <w:numPr>
                <w:ilvl w:val="0"/>
                <w:numId w:val="23"/>
              </w:numPr>
              <w:spacing w:after="0" w:line="240" w:lineRule="auto"/>
              <w:rPr>
                <w:rFonts w:ascii="Arial" w:eastAsia="Arial" w:hAnsi="Arial" w:cs="Arial"/>
                <w:sz w:val="18"/>
                <w:szCs w:val="18"/>
              </w:rPr>
            </w:pPr>
            <w:r>
              <w:rPr>
                <w:rFonts w:ascii="Arial" w:eastAsia="Arial" w:hAnsi="Arial" w:cs="Arial"/>
                <w:sz w:val="18"/>
                <w:szCs w:val="18"/>
              </w:rPr>
              <w:t>Teachers assess le</w:t>
            </w:r>
            <w:r>
              <w:rPr>
                <w:rFonts w:ascii="Arial" w:eastAsia="Arial" w:hAnsi="Arial" w:cs="Arial"/>
                <w:sz w:val="18"/>
                <w:szCs w:val="18"/>
              </w:rPr>
              <w:t xml:space="preserve">arning through rubrics and other forms of data collections. </w:t>
            </w:r>
          </w:p>
          <w:p w14:paraId="2D931E60" w14:textId="77777777" w:rsidR="00DF4BFC" w:rsidRDefault="00DF4BFC">
            <w:pPr>
              <w:widowControl w:val="0"/>
              <w:spacing w:after="0" w:line="240" w:lineRule="auto"/>
              <w:rPr>
                <w:rFonts w:ascii="Arial" w:eastAsia="Arial" w:hAnsi="Arial" w:cs="Arial"/>
                <w:sz w:val="18"/>
                <w:szCs w:val="18"/>
              </w:rPr>
            </w:pPr>
          </w:p>
          <w:p w14:paraId="00012677" w14:textId="77777777" w:rsidR="00DF4BFC" w:rsidRDefault="00DF4BFC">
            <w:pPr>
              <w:widowControl w:val="0"/>
              <w:spacing w:after="0" w:line="240" w:lineRule="auto"/>
              <w:rPr>
                <w:rFonts w:ascii="Arial" w:eastAsia="Arial" w:hAnsi="Arial" w:cs="Arial"/>
                <w:sz w:val="18"/>
                <w:szCs w:val="18"/>
              </w:rPr>
            </w:pPr>
          </w:p>
          <w:p w14:paraId="472D51B0" w14:textId="77777777" w:rsidR="00DF4BFC" w:rsidRDefault="00DF4BFC">
            <w:pPr>
              <w:widowControl w:val="0"/>
              <w:spacing w:after="0" w:line="240" w:lineRule="auto"/>
              <w:rPr>
                <w:rFonts w:ascii="Arial" w:eastAsia="Arial" w:hAnsi="Arial" w:cs="Arial"/>
                <w:sz w:val="18"/>
                <w:szCs w:val="18"/>
              </w:rPr>
            </w:pPr>
          </w:p>
        </w:tc>
        <w:tc>
          <w:tcPr>
            <w:tcW w:w="0" w:type="auto"/>
          </w:tcPr>
          <w:p w14:paraId="30A39818"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Teachers are facilitating scholars as they explore a variety of resource for research inquiries. </w:t>
            </w:r>
          </w:p>
          <w:p w14:paraId="0F0E992D" w14:textId="77777777" w:rsidR="00DF4BFC" w:rsidRDefault="00DF4BFC">
            <w:pPr>
              <w:widowControl w:val="0"/>
              <w:pBdr>
                <w:top w:val="nil"/>
                <w:left w:val="nil"/>
                <w:bottom w:val="nil"/>
                <w:right w:val="nil"/>
                <w:between w:val="nil"/>
              </w:pBdr>
              <w:spacing w:after="0" w:line="240" w:lineRule="auto"/>
              <w:rPr>
                <w:rFonts w:ascii="Arial" w:eastAsia="Arial" w:hAnsi="Arial" w:cs="Arial"/>
                <w:sz w:val="18"/>
                <w:szCs w:val="18"/>
              </w:rPr>
            </w:pPr>
          </w:p>
          <w:p w14:paraId="3E171FA0"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Teachers and scholars assess learning through rubrics and other forms of data collection. </w:t>
            </w:r>
          </w:p>
        </w:tc>
      </w:tr>
      <w:tr w:rsidR="00DF4BFC" w14:paraId="7AA6D5BE" w14:textId="77777777">
        <w:trPr>
          <w:trHeight w:val="420"/>
        </w:trPr>
        <w:tc>
          <w:tcPr>
            <w:tcW w:w="0" w:type="auto"/>
            <w:vMerge/>
            <w:shd w:val="clear" w:color="auto" w:fill="A4C2F4"/>
            <w:tcMar>
              <w:top w:w="100" w:type="dxa"/>
              <w:left w:w="100" w:type="dxa"/>
              <w:bottom w:w="100" w:type="dxa"/>
              <w:right w:w="100" w:type="dxa"/>
            </w:tcMar>
          </w:tcPr>
          <w:p w14:paraId="616A9959" w14:textId="77777777" w:rsidR="00DF4BFC" w:rsidRDefault="00DF4BFC">
            <w:pPr>
              <w:widowControl w:val="0"/>
              <w:pBdr>
                <w:top w:val="nil"/>
                <w:left w:val="nil"/>
                <w:bottom w:val="nil"/>
                <w:right w:val="nil"/>
                <w:between w:val="nil"/>
              </w:pBdr>
              <w:spacing w:after="0"/>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5189E8D6" w14:textId="77777777" w:rsidR="00DF4BFC" w:rsidRDefault="00F73D3D">
            <w:pPr>
              <w:widowControl w:val="0"/>
              <w:jc w:val="right"/>
              <w:rPr>
                <w:b/>
                <w:sz w:val="18"/>
                <w:szCs w:val="18"/>
              </w:rPr>
            </w:pPr>
            <w:r>
              <w:rPr>
                <w:b/>
                <w:sz w:val="18"/>
                <w:szCs w:val="18"/>
              </w:rPr>
              <w:t>Evidence:</w:t>
            </w:r>
          </w:p>
        </w:tc>
        <w:tc>
          <w:tcPr>
            <w:tcW w:w="0" w:type="auto"/>
            <w:shd w:val="clear" w:color="auto" w:fill="auto"/>
            <w:tcMar>
              <w:top w:w="100" w:type="dxa"/>
              <w:left w:w="100" w:type="dxa"/>
              <w:bottom w:w="100" w:type="dxa"/>
              <w:right w:w="100" w:type="dxa"/>
            </w:tcMar>
          </w:tcPr>
          <w:p w14:paraId="32B63D19" w14:textId="77777777" w:rsidR="00DF4BFC" w:rsidRDefault="00F73D3D">
            <w:pPr>
              <w:widowControl w:val="0"/>
              <w:numPr>
                <w:ilvl w:val="0"/>
                <w:numId w:val="23"/>
              </w:numPr>
              <w:spacing w:after="0" w:line="240" w:lineRule="auto"/>
              <w:ind w:left="270"/>
              <w:rPr>
                <w:rFonts w:ascii="Arial" w:eastAsia="Arial" w:hAnsi="Arial" w:cs="Arial"/>
                <w:sz w:val="18"/>
                <w:szCs w:val="18"/>
              </w:rPr>
            </w:pPr>
            <w:r>
              <w:rPr>
                <w:rFonts w:ascii="Arial" w:eastAsia="Arial" w:hAnsi="Arial" w:cs="Arial"/>
                <w:sz w:val="18"/>
                <w:szCs w:val="18"/>
              </w:rPr>
              <w:t xml:space="preserve">Student research will be displayed in the classroom. </w:t>
            </w:r>
          </w:p>
          <w:p w14:paraId="1452BC61" w14:textId="77777777" w:rsidR="00DF4BFC" w:rsidRDefault="00DF4BFC">
            <w:pPr>
              <w:widowControl w:val="0"/>
              <w:spacing w:after="0" w:line="240" w:lineRule="auto"/>
              <w:ind w:left="720"/>
              <w:rPr>
                <w:rFonts w:ascii="Arial" w:eastAsia="Arial" w:hAnsi="Arial" w:cs="Arial"/>
                <w:sz w:val="18"/>
                <w:szCs w:val="18"/>
              </w:rPr>
            </w:pPr>
          </w:p>
          <w:p w14:paraId="451195FA" w14:textId="77777777" w:rsidR="00DF4BFC" w:rsidRDefault="00F73D3D">
            <w:pPr>
              <w:widowControl w:val="0"/>
              <w:numPr>
                <w:ilvl w:val="0"/>
                <w:numId w:val="23"/>
              </w:numPr>
              <w:spacing w:after="0" w:line="240" w:lineRule="auto"/>
              <w:ind w:left="270"/>
              <w:rPr>
                <w:rFonts w:ascii="Arial" w:eastAsia="Arial" w:hAnsi="Arial" w:cs="Arial"/>
                <w:sz w:val="18"/>
                <w:szCs w:val="18"/>
              </w:rPr>
            </w:pPr>
            <w:r>
              <w:rPr>
                <w:rFonts w:ascii="Arial" w:eastAsia="Arial" w:hAnsi="Arial" w:cs="Arial"/>
                <w:sz w:val="18"/>
                <w:szCs w:val="18"/>
              </w:rPr>
              <w:t xml:space="preserve">Students will use classroom resources to conduct a simple investigation. </w:t>
            </w:r>
          </w:p>
        </w:tc>
        <w:tc>
          <w:tcPr>
            <w:tcW w:w="0" w:type="auto"/>
            <w:shd w:val="clear" w:color="auto" w:fill="auto"/>
            <w:tcMar>
              <w:top w:w="100" w:type="dxa"/>
              <w:left w:w="100" w:type="dxa"/>
              <w:bottom w:w="100" w:type="dxa"/>
              <w:right w:w="100" w:type="dxa"/>
            </w:tcMar>
          </w:tcPr>
          <w:p w14:paraId="4EB36F43" w14:textId="77777777" w:rsidR="00DF4BFC" w:rsidRDefault="00F73D3D">
            <w:pPr>
              <w:widowControl w:val="0"/>
              <w:numPr>
                <w:ilvl w:val="0"/>
                <w:numId w:val="23"/>
              </w:numPr>
              <w:spacing w:after="0" w:line="240" w:lineRule="auto"/>
              <w:rPr>
                <w:rFonts w:ascii="Arial" w:eastAsia="Arial" w:hAnsi="Arial" w:cs="Arial"/>
                <w:sz w:val="18"/>
                <w:szCs w:val="18"/>
              </w:rPr>
            </w:pPr>
            <w:r>
              <w:rPr>
                <w:rFonts w:ascii="Arial" w:eastAsia="Arial" w:hAnsi="Arial" w:cs="Arial"/>
                <w:sz w:val="18"/>
                <w:szCs w:val="18"/>
              </w:rPr>
              <w:t>Students will use technology to support their learning.</w:t>
            </w:r>
          </w:p>
          <w:p w14:paraId="54C03634" w14:textId="77777777" w:rsidR="00DF4BFC" w:rsidRDefault="00DF4BFC">
            <w:pPr>
              <w:widowControl w:val="0"/>
              <w:spacing w:after="0" w:line="240" w:lineRule="auto"/>
              <w:ind w:left="720"/>
              <w:rPr>
                <w:rFonts w:ascii="Arial" w:eastAsia="Arial" w:hAnsi="Arial" w:cs="Arial"/>
                <w:sz w:val="18"/>
                <w:szCs w:val="18"/>
              </w:rPr>
            </w:pPr>
          </w:p>
          <w:p w14:paraId="6CEC5310" w14:textId="77777777" w:rsidR="00DF4BFC" w:rsidRDefault="00F73D3D">
            <w:pPr>
              <w:widowControl w:val="0"/>
              <w:numPr>
                <w:ilvl w:val="0"/>
                <w:numId w:val="23"/>
              </w:numPr>
              <w:spacing w:after="0" w:line="240" w:lineRule="auto"/>
              <w:rPr>
                <w:rFonts w:ascii="Arial" w:eastAsia="Arial" w:hAnsi="Arial" w:cs="Arial"/>
                <w:sz w:val="18"/>
                <w:szCs w:val="18"/>
              </w:rPr>
            </w:pPr>
            <w:r>
              <w:rPr>
                <w:rFonts w:ascii="Arial" w:eastAsia="Arial" w:hAnsi="Arial" w:cs="Arial"/>
                <w:sz w:val="18"/>
                <w:szCs w:val="18"/>
              </w:rPr>
              <w:t>Teachers have collected a variety of resources for scholars.</w:t>
            </w:r>
          </w:p>
        </w:tc>
        <w:tc>
          <w:tcPr>
            <w:tcW w:w="0" w:type="auto"/>
            <w:shd w:val="clear" w:color="auto" w:fill="auto"/>
            <w:tcMar>
              <w:top w:w="100" w:type="dxa"/>
              <w:left w:w="100" w:type="dxa"/>
              <w:bottom w:w="100" w:type="dxa"/>
              <w:right w:w="100" w:type="dxa"/>
            </w:tcMar>
          </w:tcPr>
          <w:p w14:paraId="413B756A"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Technology is included as a resource and form of presentation. </w:t>
            </w:r>
          </w:p>
          <w:p w14:paraId="21142CDD"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1E09ED75"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commentRangeStart w:id="5"/>
            <w:r>
              <w:rPr>
                <w:rFonts w:ascii="Arial" w:eastAsia="Arial" w:hAnsi="Arial" w:cs="Arial"/>
                <w:sz w:val="18"/>
                <w:szCs w:val="18"/>
              </w:rPr>
              <w:t>Data Collection</w:t>
            </w:r>
            <w:commentRangeEnd w:id="5"/>
            <w:r>
              <w:commentReference w:id="5"/>
            </w:r>
          </w:p>
        </w:tc>
        <w:tc>
          <w:tcPr>
            <w:tcW w:w="0" w:type="auto"/>
          </w:tcPr>
          <w:p w14:paraId="7DE76CCE"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324609BB"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Technology is included as a resource and form of presentation. </w:t>
            </w:r>
          </w:p>
          <w:p w14:paraId="43F01E2E"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6DC29CFB"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commentRangeStart w:id="6"/>
            <w:r>
              <w:rPr>
                <w:rFonts w:ascii="Arial" w:eastAsia="Arial" w:hAnsi="Arial" w:cs="Arial"/>
                <w:sz w:val="18"/>
                <w:szCs w:val="18"/>
              </w:rPr>
              <w:t xml:space="preserve">Kid friendly search engines </w:t>
            </w:r>
            <w:commentRangeEnd w:id="6"/>
            <w:r>
              <w:commentReference w:id="6"/>
            </w:r>
            <w:r>
              <w:rPr>
                <w:rFonts w:ascii="Arial" w:eastAsia="Arial" w:hAnsi="Arial" w:cs="Arial"/>
                <w:sz w:val="18"/>
                <w:szCs w:val="18"/>
              </w:rPr>
              <w:t>are utilized such as, Info Ohio, Epic books, Waky Safe, Kid Rex, Safe Search Kids, and Kiddle.</w:t>
            </w:r>
          </w:p>
          <w:p w14:paraId="5E0D33F4"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3B8F11B3"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tc>
      </w:tr>
    </w:tbl>
    <w:p w14:paraId="6D62D26E" w14:textId="77777777" w:rsidR="00DF4BFC" w:rsidRDefault="00F73D3D">
      <w:pPr>
        <w:rPr>
          <w:sz w:val="20"/>
          <w:szCs w:val="20"/>
        </w:rPr>
      </w:pPr>
      <w:r>
        <w:rPr>
          <w:sz w:val="20"/>
          <w:szCs w:val="20"/>
        </w:rPr>
        <w:t xml:space="preserve">* </w:t>
      </w:r>
      <w:r>
        <w:rPr>
          <w:sz w:val="20"/>
          <w:szCs w:val="20"/>
          <w:u w:val="single"/>
        </w:rPr>
        <w:t>NOTE</w:t>
      </w:r>
      <w:r>
        <w:rPr>
          <w:sz w:val="20"/>
          <w:szCs w:val="20"/>
        </w:rPr>
        <w:t>:  Each phase generally contains the student and teacher actions of the previous level(s).</w:t>
      </w:r>
    </w:p>
    <w:p w14:paraId="032FC245" w14:textId="77777777" w:rsidR="00DF4BFC" w:rsidRDefault="00DF4BFC">
      <w:pPr>
        <w:rPr>
          <w:b/>
          <w:sz w:val="24"/>
          <w:szCs w:val="24"/>
        </w:rPr>
      </w:pPr>
    </w:p>
    <w:p w14:paraId="5A3C91BA" w14:textId="77777777" w:rsidR="00DF4BFC" w:rsidRDefault="00DF4BFC">
      <w:pPr>
        <w:rPr>
          <w:b/>
          <w:sz w:val="24"/>
          <w:szCs w:val="24"/>
        </w:rPr>
      </w:pPr>
    </w:p>
    <w:p w14:paraId="60AF8368" w14:textId="77777777" w:rsidR="00DF4BFC" w:rsidRDefault="00DF4BFC">
      <w:pPr>
        <w:rPr>
          <w:b/>
          <w:sz w:val="24"/>
          <w:szCs w:val="24"/>
        </w:rPr>
      </w:pPr>
    </w:p>
    <w:p w14:paraId="485120C5" w14:textId="77777777" w:rsidR="00DF4BFC" w:rsidRDefault="00DF4BFC">
      <w:pPr>
        <w:rPr>
          <w:b/>
          <w:sz w:val="24"/>
          <w:szCs w:val="24"/>
        </w:rPr>
      </w:pPr>
    </w:p>
    <w:p w14:paraId="6B63064C" w14:textId="77777777" w:rsidR="00DF4BFC" w:rsidRDefault="00DF4BFC">
      <w:pPr>
        <w:rPr>
          <w:b/>
          <w:sz w:val="24"/>
          <w:szCs w:val="24"/>
        </w:rPr>
      </w:pPr>
    </w:p>
    <w:tbl>
      <w:tblPr>
        <w:tblStyle w:val="aa"/>
        <w:tblW w:w="146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080"/>
        <w:gridCol w:w="3060"/>
        <w:gridCol w:w="3240"/>
        <w:gridCol w:w="3060"/>
        <w:gridCol w:w="2610"/>
      </w:tblGrid>
      <w:tr w:rsidR="00DF4BFC" w14:paraId="1DE2ACFC" w14:textId="77777777">
        <w:trPr>
          <w:trHeight w:val="400"/>
        </w:trPr>
        <w:tc>
          <w:tcPr>
            <w:tcW w:w="0" w:type="auto"/>
            <w:shd w:val="clear" w:color="auto" w:fill="auto"/>
            <w:tcMar>
              <w:top w:w="100" w:type="dxa"/>
              <w:left w:w="100" w:type="dxa"/>
              <w:bottom w:w="100" w:type="dxa"/>
              <w:right w:w="100" w:type="dxa"/>
            </w:tcMar>
          </w:tcPr>
          <w:p w14:paraId="50F57E8E" w14:textId="77777777" w:rsidR="00DF4BFC" w:rsidRDefault="00DF4BFC">
            <w:pPr>
              <w:widowControl w:val="0"/>
              <w:jc w:val="center"/>
              <w:rPr>
                <w:rFonts w:ascii="Arial" w:eastAsia="Arial" w:hAnsi="Arial" w:cs="Arial"/>
                <w:b/>
              </w:rPr>
            </w:pPr>
          </w:p>
          <w:p w14:paraId="7504EB9E" w14:textId="77777777" w:rsidR="00DF4BFC" w:rsidRDefault="00F73D3D">
            <w:pPr>
              <w:widowControl w:val="0"/>
              <w:rPr>
                <w:b/>
              </w:rPr>
            </w:pPr>
            <w:r>
              <w:rPr>
                <w:b/>
              </w:rPr>
              <w:t>Core Practice/ Commitment</w:t>
            </w:r>
          </w:p>
          <w:p w14:paraId="58D00B07" w14:textId="77777777" w:rsidR="00DF4BFC" w:rsidRDefault="00F73D3D">
            <w:pPr>
              <w:widowControl w:val="0"/>
              <w:jc w:val="center"/>
              <w:rPr>
                <w:rFonts w:ascii="Arial" w:eastAsia="Arial" w:hAnsi="Arial" w:cs="Arial"/>
                <w:b/>
              </w:rPr>
            </w:pPr>
            <w:r>
              <w:rPr>
                <w:b/>
              </w:rPr>
              <w:t>#3</w:t>
            </w:r>
          </w:p>
        </w:tc>
        <w:tc>
          <w:tcPr>
            <w:tcW w:w="0" w:type="auto"/>
            <w:shd w:val="clear" w:color="auto" w:fill="auto"/>
            <w:tcMar>
              <w:top w:w="100" w:type="dxa"/>
              <w:left w:w="100" w:type="dxa"/>
              <w:bottom w:w="100" w:type="dxa"/>
              <w:right w:w="100" w:type="dxa"/>
            </w:tcMar>
          </w:tcPr>
          <w:p w14:paraId="4043E47C" w14:textId="77777777" w:rsidR="00DF4BFC" w:rsidRDefault="00F73D3D">
            <w:pPr>
              <w:widowControl w:val="0"/>
              <w:pBdr>
                <w:top w:val="nil"/>
                <w:left w:val="nil"/>
                <w:bottom w:val="nil"/>
                <w:right w:val="nil"/>
                <w:between w:val="nil"/>
              </w:pBdr>
              <w:rPr>
                <w:b/>
                <w:sz w:val="20"/>
                <w:szCs w:val="20"/>
              </w:rPr>
            </w:pPr>
            <w:r>
              <w:rPr>
                <w:b/>
                <w:sz w:val="20"/>
                <w:szCs w:val="20"/>
              </w:rPr>
              <w:t>Category</w:t>
            </w:r>
          </w:p>
        </w:tc>
        <w:tc>
          <w:tcPr>
            <w:tcW w:w="0" w:type="auto"/>
            <w:shd w:val="clear" w:color="auto" w:fill="auto"/>
            <w:tcMar>
              <w:top w:w="100" w:type="dxa"/>
              <w:left w:w="100" w:type="dxa"/>
              <w:bottom w:w="100" w:type="dxa"/>
              <w:right w:w="100" w:type="dxa"/>
            </w:tcMar>
          </w:tcPr>
          <w:p w14:paraId="07A133D4"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Year One:</w:t>
            </w:r>
          </w:p>
          <w:p w14:paraId="4E4E0A21"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Semester 1</w:t>
            </w:r>
          </w:p>
          <w:p w14:paraId="22E78415" w14:textId="77777777" w:rsidR="00DF4BFC" w:rsidRDefault="00F73D3D">
            <w:pPr>
              <w:widowControl w:val="0"/>
              <w:pBdr>
                <w:top w:val="nil"/>
                <w:left w:val="nil"/>
                <w:bottom w:val="nil"/>
                <w:right w:val="nil"/>
                <w:between w:val="nil"/>
              </w:pBdr>
              <w:jc w:val="center"/>
              <w:rPr>
                <w:rFonts w:ascii="Arial Narrow" w:eastAsia="Arial Narrow" w:hAnsi="Arial Narrow" w:cs="Arial Narrow"/>
                <w:i/>
                <w:sz w:val="18"/>
                <w:szCs w:val="18"/>
              </w:rPr>
            </w:pPr>
            <w:r>
              <w:rPr>
                <w:rFonts w:ascii="Arial Narrow" w:eastAsia="Arial Narrow" w:hAnsi="Arial Narrow" w:cs="Arial Narrow"/>
                <w:i/>
                <w:sz w:val="18"/>
                <w:szCs w:val="18"/>
              </w:rPr>
              <w:t>What will students and teachers be doing each day/week if they are implementing this practice with fidelity?  How will we know?</w:t>
            </w:r>
          </w:p>
        </w:tc>
        <w:tc>
          <w:tcPr>
            <w:tcW w:w="0" w:type="auto"/>
            <w:shd w:val="clear" w:color="auto" w:fill="auto"/>
            <w:tcMar>
              <w:top w:w="100" w:type="dxa"/>
              <w:left w:w="100" w:type="dxa"/>
              <w:bottom w:w="100" w:type="dxa"/>
              <w:right w:w="100" w:type="dxa"/>
            </w:tcMar>
          </w:tcPr>
          <w:p w14:paraId="26C2E948"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Year One:</w:t>
            </w:r>
          </w:p>
          <w:p w14:paraId="1E7C25DB"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 xml:space="preserve">Semester 2 </w:t>
            </w:r>
          </w:p>
          <w:p w14:paraId="1BC50CF7"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i/>
                <w:sz w:val="18"/>
                <w:szCs w:val="18"/>
              </w:rPr>
              <w:t>What will students and teachers be doing each day/week if they are implementing this practice with fidelity?  What will look different as we become more familiar with this practice?  What evidence will demonstrate that this work is happening at a high leve</w:t>
            </w:r>
            <w:r>
              <w:rPr>
                <w:rFonts w:ascii="Arial Narrow" w:eastAsia="Arial Narrow" w:hAnsi="Arial Narrow" w:cs="Arial Narrow"/>
                <w:i/>
                <w:sz w:val="18"/>
                <w:szCs w:val="18"/>
              </w:rPr>
              <w:t>l?</w:t>
            </w:r>
          </w:p>
        </w:tc>
        <w:tc>
          <w:tcPr>
            <w:tcW w:w="0" w:type="auto"/>
            <w:shd w:val="clear" w:color="auto" w:fill="auto"/>
            <w:tcMar>
              <w:top w:w="100" w:type="dxa"/>
              <w:left w:w="100" w:type="dxa"/>
              <w:bottom w:w="100" w:type="dxa"/>
              <w:right w:w="100" w:type="dxa"/>
            </w:tcMar>
          </w:tcPr>
          <w:p w14:paraId="718F215D"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Year Two:</w:t>
            </w:r>
          </w:p>
          <w:p w14:paraId="1AFFF17C"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Semester 1</w:t>
            </w:r>
          </w:p>
          <w:p w14:paraId="67DFEFE5"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i/>
                <w:sz w:val="18"/>
                <w:szCs w:val="18"/>
              </w:rPr>
              <w:t>What will students and teachers be doing each day/week if they are implementing this practice with fidelity?  How will we know?</w:t>
            </w:r>
          </w:p>
        </w:tc>
        <w:tc>
          <w:tcPr>
            <w:tcW w:w="0" w:type="auto"/>
            <w:shd w:val="clear" w:color="auto" w:fill="auto"/>
          </w:tcPr>
          <w:p w14:paraId="150319D5"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Year Two:</w:t>
            </w:r>
          </w:p>
          <w:p w14:paraId="3302BA99"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 xml:space="preserve">Semester 2 </w:t>
            </w:r>
          </w:p>
          <w:p w14:paraId="0ABD5E98"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i/>
                <w:sz w:val="18"/>
                <w:szCs w:val="18"/>
              </w:rPr>
              <w:t>What will students and teachers be doing each day/week if they are implementing th</w:t>
            </w:r>
            <w:r>
              <w:rPr>
                <w:rFonts w:ascii="Arial Narrow" w:eastAsia="Arial Narrow" w:hAnsi="Arial Narrow" w:cs="Arial Narrow"/>
                <w:i/>
                <w:sz w:val="18"/>
                <w:szCs w:val="18"/>
              </w:rPr>
              <w:t>is practice with fidelity?  What will look different as we become more familiar with this practice?  What evidence will demonstrate that this work is happening at a high level?</w:t>
            </w:r>
          </w:p>
        </w:tc>
      </w:tr>
      <w:tr w:rsidR="00DF4BFC" w14:paraId="2A2E7C69" w14:textId="77777777">
        <w:trPr>
          <w:trHeight w:val="1820"/>
        </w:trPr>
        <w:tc>
          <w:tcPr>
            <w:tcW w:w="0" w:type="auto"/>
            <w:vMerge w:val="restart"/>
            <w:shd w:val="clear" w:color="auto" w:fill="A4C2F4"/>
            <w:tcMar>
              <w:top w:w="100" w:type="dxa"/>
              <w:left w:w="100" w:type="dxa"/>
              <w:bottom w:w="100" w:type="dxa"/>
              <w:right w:w="100" w:type="dxa"/>
            </w:tcMar>
          </w:tcPr>
          <w:p w14:paraId="1C130921" w14:textId="77777777" w:rsidR="00DF4BFC" w:rsidRDefault="00F73D3D">
            <w:pPr>
              <w:widowControl w:val="0"/>
              <w:rPr>
                <w:rFonts w:ascii="Arial" w:eastAsia="Arial" w:hAnsi="Arial" w:cs="Arial"/>
                <w:b/>
                <w:sz w:val="18"/>
                <w:szCs w:val="18"/>
              </w:rPr>
            </w:pPr>
            <w:r>
              <w:rPr>
                <w:rFonts w:ascii="Arial" w:eastAsia="Arial" w:hAnsi="Arial" w:cs="Arial"/>
                <w:b/>
                <w:sz w:val="18"/>
                <w:szCs w:val="18"/>
              </w:rPr>
              <w:t>Scholars are developing questions of interest, articulate explanations and arguments and understand how to observe for learning</w:t>
            </w:r>
          </w:p>
          <w:p w14:paraId="2151F8B4" w14:textId="77777777" w:rsidR="00DF4BFC" w:rsidRDefault="00DF4BFC">
            <w:pPr>
              <w:widowControl w:val="0"/>
              <w:pBdr>
                <w:top w:val="nil"/>
                <w:left w:val="nil"/>
                <w:bottom w:val="nil"/>
                <w:right w:val="nil"/>
                <w:between w:val="nil"/>
              </w:pBdr>
              <w:rPr>
                <w:rFonts w:ascii="Arial" w:eastAsia="Arial" w:hAnsi="Arial" w:cs="Arial"/>
                <w:b/>
                <w:sz w:val="20"/>
                <w:szCs w:val="20"/>
              </w:rPr>
            </w:pPr>
          </w:p>
        </w:tc>
        <w:tc>
          <w:tcPr>
            <w:tcW w:w="0" w:type="auto"/>
            <w:shd w:val="clear" w:color="auto" w:fill="auto"/>
            <w:tcMar>
              <w:top w:w="100" w:type="dxa"/>
              <w:left w:w="100" w:type="dxa"/>
              <w:bottom w:w="100" w:type="dxa"/>
              <w:right w:w="100" w:type="dxa"/>
            </w:tcMar>
          </w:tcPr>
          <w:p w14:paraId="60BED054" w14:textId="77777777" w:rsidR="00DF4BFC" w:rsidRDefault="00F73D3D">
            <w:pPr>
              <w:widowControl w:val="0"/>
              <w:pBdr>
                <w:top w:val="nil"/>
                <w:left w:val="nil"/>
                <w:bottom w:val="nil"/>
                <w:right w:val="nil"/>
                <w:between w:val="nil"/>
              </w:pBdr>
              <w:jc w:val="right"/>
              <w:rPr>
                <w:b/>
                <w:sz w:val="18"/>
                <w:szCs w:val="18"/>
              </w:rPr>
            </w:pPr>
            <w:r>
              <w:rPr>
                <w:b/>
                <w:sz w:val="18"/>
                <w:szCs w:val="18"/>
              </w:rPr>
              <w:t>Students will:</w:t>
            </w:r>
          </w:p>
        </w:tc>
        <w:tc>
          <w:tcPr>
            <w:tcW w:w="0" w:type="auto"/>
            <w:shd w:val="clear" w:color="auto" w:fill="auto"/>
            <w:tcMar>
              <w:top w:w="100" w:type="dxa"/>
              <w:left w:w="100" w:type="dxa"/>
              <w:bottom w:w="100" w:type="dxa"/>
              <w:right w:w="100" w:type="dxa"/>
            </w:tcMar>
          </w:tcPr>
          <w:p w14:paraId="134B1689"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Scholars are asking questions about the topics of interest. </w:t>
            </w:r>
          </w:p>
          <w:p w14:paraId="42AC4E73"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674A72F5"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Scholars are beginning to use accountable talk when dialoguing with peers. </w:t>
            </w:r>
          </w:p>
          <w:p w14:paraId="2E291166" w14:textId="77777777" w:rsidR="00DF4BFC" w:rsidRDefault="00DF4BFC">
            <w:pPr>
              <w:widowControl w:val="0"/>
              <w:pBdr>
                <w:top w:val="nil"/>
                <w:left w:val="nil"/>
                <w:bottom w:val="nil"/>
                <w:right w:val="nil"/>
                <w:between w:val="nil"/>
              </w:pBdr>
              <w:spacing w:after="0" w:line="240" w:lineRule="auto"/>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788D3B36" w14:textId="77777777" w:rsidR="00DF4BFC" w:rsidRDefault="00F73D3D">
            <w:pPr>
              <w:numPr>
                <w:ilvl w:val="0"/>
                <w:numId w:val="23"/>
              </w:numPr>
              <w:spacing w:after="100"/>
              <w:ind w:right="72"/>
              <w:rPr>
                <w:rFonts w:ascii="Arial" w:eastAsia="Arial" w:hAnsi="Arial" w:cs="Arial"/>
                <w:sz w:val="18"/>
                <w:szCs w:val="18"/>
              </w:rPr>
            </w:pPr>
            <w:r>
              <w:rPr>
                <w:rFonts w:ascii="Arial" w:eastAsia="Arial" w:hAnsi="Arial" w:cs="Arial"/>
                <w:sz w:val="18"/>
                <w:szCs w:val="18"/>
              </w:rPr>
              <w:t xml:space="preserve">Scholars questions are driving the learning and researching evidenced by displayed questions. </w:t>
            </w:r>
          </w:p>
          <w:p w14:paraId="5D25798E" w14:textId="77777777" w:rsidR="00DF4BFC" w:rsidRDefault="00F73D3D">
            <w:pPr>
              <w:numPr>
                <w:ilvl w:val="0"/>
                <w:numId w:val="23"/>
              </w:numPr>
              <w:spacing w:after="100"/>
              <w:ind w:right="72"/>
              <w:rPr>
                <w:rFonts w:ascii="Arial" w:eastAsia="Arial" w:hAnsi="Arial" w:cs="Arial"/>
                <w:sz w:val="18"/>
                <w:szCs w:val="18"/>
              </w:rPr>
            </w:pPr>
            <w:r>
              <w:rPr>
                <w:rFonts w:ascii="Arial" w:eastAsia="Arial" w:hAnsi="Arial" w:cs="Arial"/>
                <w:sz w:val="18"/>
                <w:szCs w:val="18"/>
              </w:rPr>
              <w:t xml:space="preserve">Scholars can demonstrate the process of asking questions by utilizing resources in the room. </w:t>
            </w:r>
          </w:p>
        </w:tc>
        <w:tc>
          <w:tcPr>
            <w:tcW w:w="0" w:type="auto"/>
            <w:shd w:val="clear" w:color="auto" w:fill="auto"/>
            <w:tcMar>
              <w:top w:w="100" w:type="dxa"/>
              <w:left w:w="100" w:type="dxa"/>
              <w:bottom w:w="100" w:type="dxa"/>
              <w:right w:w="100" w:type="dxa"/>
            </w:tcMar>
          </w:tcPr>
          <w:p w14:paraId="01B52F01" w14:textId="77777777" w:rsidR="00DF4BFC" w:rsidRDefault="00F73D3D">
            <w:pPr>
              <w:numPr>
                <w:ilvl w:val="0"/>
                <w:numId w:val="23"/>
              </w:numPr>
              <w:spacing w:after="100"/>
              <w:ind w:right="72"/>
              <w:rPr>
                <w:rFonts w:ascii="Arial" w:eastAsia="Arial" w:hAnsi="Arial" w:cs="Arial"/>
                <w:sz w:val="18"/>
                <w:szCs w:val="18"/>
              </w:rPr>
            </w:pPr>
            <w:r>
              <w:rPr>
                <w:rFonts w:ascii="Arial" w:eastAsia="Arial" w:hAnsi="Arial" w:cs="Arial"/>
                <w:sz w:val="18"/>
                <w:szCs w:val="18"/>
              </w:rPr>
              <w:t xml:space="preserve">Scholars research and inquiry leads to more questions and ideas in order to convey learning. </w:t>
            </w:r>
          </w:p>
          <w:p w14:paraId="1ED8FADA" w14:textId="77777777" w:rsidR="00DF4BFC" w:rsidRDefault="00F73D3D">
            <w:pPr>
              <w:numPr>
                <w:ilvl w:val="0"/>
                <w:numId w:val="23"/>
              </w:numPr>
              <w:spacing w:after="100"/>
              <w:ind w:right="72"/>
              <w:rPr>
                <w:rFonts w:ascii="Arial" w:eastAsia="Arial" w:hAnsi="Arial" w:cs="Arial"/>
                <w:sz w:val="18"/>
                <w:szCs w:val="18"/>
              </w:rPr>
            </w:pPr>
            <w:r>
              <w:rPr>
                <w:rFonts w:ascii="Arial" w:eastAsia="Arial" w:hAnsi="Arial" w:cs="Arial"/>
                <w:sz w:val="18"/>
                <w:szCs w:val="18"/>
              </w:rPr>
              <w:t>Scholars are connecting prior knowledge to current lessons and ideas</w:t>
            </w:r>
            <w:r>
              <w:rPr>
                <w:rFonts w:ascii="Arial" w:eastAsia="Arial" w:hAnsi="Arial" w:cs="Arial"/>
                <w:sz w:val="18"/>
                <w:szCs w:val="18"/>
              </w:rPr>
              <w:t xml:space="preserve">.  </w:t>
            </w:r>
          </w:p>
        </w:tc>
        <w:tc>
          <w:tcPr>
            <w:tcW w:w="0" w:type="auto"/>
          </w:tcPr>
          <w:p w14:paraId="051C4D9A" w14:textId="77777777" w:rsidR="00DF4BFC" w:rsidRDefault="00DF4BFC">
            <w:pPr>
              <w:spacing w:after="100"/>
              <w:ind w:right="72"/>
              <w:rPr>
                <w:rFonts w:ascii="Arial" w:eastAsia="Arial" w:hAnsi="Arial" w:cs="Arial"/>
                <w:sz w:val="18"/>
                <w:szCs w:val="18"/>
              </w:rPr>
            </w:pPr>
          </w:p>
          <w:p w14:paraId="29D9AD3E" w14:textId="77777777" w:rsidR="00DF4BFC" w:rsidRDefault="00F73D3D">
            <w:pPr>
              <w:numPr>
                <w:ilvl w:val="0"/>
                <w:numId w:val="1"/>
              </w:numPr>
              <w:spacing w:after="100"/>
              <w:ind w:right="72"/>
              <w:rPr>
                <w:rFonts w:ascii="Arial" w:eastAsia="Arial" w:hAnsi="Arial" w:cs="Arial"/>
                <w:sz w:val="18"/>
                <w:szCs w:val="18"/>
              </w:rPr>
            </w:pPr>
            <w:r>
              <w:rPr>
                <w:rFonts w:ascii="Arial" w:eastAsia="Arial" w:hAnsi="Arial" w:cs="Arial"/>
                <w:sz w:val="18"/>
                <w:szCs w:val="18"/>
              </w:rPr>
              <w:t xml:space="preserve">Scholars </w:t>
            </w:r>
            <w:commentRangeStart w:id="7"/>
            <w:r>
              <w:rPr>
                <w:rFonts w:ascii="Arial" w:eastAsia="Arial" w:hAnsi="Arial" w:cs="Arial"/>
                <w:sz w:val="18"/>
                <w:szCs w:val="18"/>
              </w:rPr>
              <w:t>are submerged i</w:t>
            </w:r>
            <w:commentRangeEnd w:id="7"/>
            <w:r>
              <w:commentReference w:id="7"/>
            </w:r>
            <w:r>
              <w:rPr>
                <w:rFonts w:ascii="Arial" w:eastAsia="Arial" w:hAnsi="Arial" w:cs="Arial"/>
                <w:sz w:val="18"/>
                <w:szCs w:val="18"/>
              </w:rPr>
              <w:t xml:space="preserve">n a positive productive culture evident through collaboration. </w:t>
            </w:r>
          </w:p>
          <w:p w14:paraId="1ED7E204" w14:textId="77777777" w:rsidR="00DF4BFC" w:rsidRDefault="00DF4BFC">
            <w:pPr>
              <w:spacing w:after="100"/>
              <w:ind w:left="720" w:right="72"/>
              <w:rPr>
                <w:rFonts w:ascii="Arial" w:eastAsia="Arial" w:hAnsi="Arial" w:cs="Arial"/>
                <w:sz w:val="18"/>
                <w:szCs w:val="18"/>
              </w:rPr>
            </w:pPr>
          </w:p>
          <w:p w14:paraId="5B0679A9" w14:textId="77777777" w:rsidR="00DF4BFC" w:rsidRDefault="00F73D3D">
            <w:pPr>
              <w:numPr>
                <w:ilvl w:val="0"/>
                <w:numId w:val="1"/>
              </w:numPr>
              <w:spacing w:after="0"/>
              <w:ind w:right="72"/>
              <w:rPr>
                <w:rFonts w:ascii="Arial" w:eastAsia="Arial" w:hAnsi="Arial" w:cs="Arial"/>
                <w:sz w:val="18"/>
                <w:szCs w:val="18"/>
              </w:rPr>
            </w:pPr>
            <w:r>
              <w:rPr>
                <w:rFonts w:ascii="Arial" w:eastAsia="Arial" w:hAnsi="Arial" w:cs="Arial"/>
                <w:sz w:val="18"/>
                <w:szCs w:val="18"/>
              </w:rPr>
              <w:t xml:space="preserve">Engaging in group and individual projects to expand and explore phases of in the inquiry model. </w:t>
            </w:r>
          </w:p>
          <w:p w14:paraId="227629CE" w14:textId="77777777" w:rsidR="00DF4BFC" w:rsidRDefault="00DF4BFC">
            <w:pPr>
              <w:numPr>
                <w:ilvl w:val="0"/>
                <w:numId w:val="1"/>
              </w:numPr>
              <w:spacing w:after="100"/>
              <w:ind w:right="72"/>
              <w:rPr>
                <w:rFonts w:ascii="Arial" w:eastAsia="Arial" w:hAnsi="Arial" w:cs="Arial"/>
                <w:sz w:val="18"/>
                <w:szCs w:val="18"/>
              </w:rPr>
            </w:pPr>
          </w:p>
        </w:tc>
      </w:tr>
      <w:tr w:rsidR="00DF4BFC" w14:paraId="25CBDDD1" w14:textId="77777777">
        <w:trPr>
          <w:trHeight w:val="1480"/>
        </w:trPr>
        <w:tc>
          <w:tcPr>
            <w:tcW w:w="0" w:type="auto"/>
            <w:vMerge/>
            <w:shd w:val="clear" w:color="auto" w:fill="A4C2F4"/>
            <w:tcMar>
              <w:top w:w="100" w:type="dxa"/>
              <w:left w:w="100" w:type="dxa"/>
              <w:bottom w:w="100" w:type="dxa"/>
              <w:right w:w="100" w:type="dxa"/>
            </w:tcMar>
          </w:tcPr>
          <w:p w14:paraId="546780F0" w14:textId="77777777" w:rsidR="00DF4BFC" w:rsidRDefault="00DF4BFC">
            <w:pPr>
              <w:widowControl w:val="0"/>
              <w:pBdr>
                <w:top w:val="nil"/>
                <w:left w:val="nil"/>
                <w:bottom w:val="nil"/>
                <w:right w:val="nil"/>
                <w:between w:val="nil"/>
              </w:pBdr>
              <w:spacing w:after="0"/>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21CA6B41" w14:textId="77777777" w:rsidR="00DF4BFC" w:rsidRDefault="00F73D3D">
            <w:pPr>
              <w:widowControl w:val="0"/>
              <w:jc w:val="right"/>
              <w:rPr>
                <w:b/>
                <w:sz w:val="18"/>
                <w:szCs w:val="18"/>
              </w:rPr>
            </w:pPr>
            <w:r>
              <w:rPr>
                <w:b/>
                <w:sz w:val="18"/>
                <w:szCs w:val="18"/>
              </w:rPr>
              <w:t>Teachers will:</w:t>
            </w:r>
          </w:p>
        </w:tc>
        <w:tc>
          <w:tcPr>
            <w:tcW w:w="0" w:type="auto"/>
            <w:shd w:val="clear" w:color="auto" w:fill="auto"/>
            <w:tcMar>
              <w:top w:w="100" w:type="dxa"/>
              <w:left w:w="100" w:type="dxa"/>
              <w:bottom w:w="100" w:type="dxa"/>
              <w:right w:w="100" w:type="dxa"/>
            </w:tcMar>
          </w:tcPr>
          <w:p w14:paraId="6D815DF3"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Model Accountable Talk (“Agree, disagree, add on, I notice, I wonder..ect..”)</w:t>
            </w:r>
          </w:p>
          <w:p w14:paraId="16FE1C1B"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2D88EFC8"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Co-create questions and anchor charts  with scholars. </w:t>
            </w:r>
          </w:p>
          <w:p w14:paraId="7963996E"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7D01FFA0"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Honoring student’s questions, while setting them up to ask questions based on curricular topics. </w:t>
            </w:r>
          </w:p>
          <w:p w14:paraId="50B8A844" w14:textId="77777777" w:rsidR="00DF4BFC" w:rsidRDefault="00DF4BFC">
            <w:pPr>
              <w:widowControl w:val="0"/>
              <w:pBdr>
                <w:top w:val="nil"/>
                <w:left w:val="nil"/>
                <w:bottom w:val="nil"/>
                <w:right w:val="nil"/>
                <w:between w:val="nil"/>
              </w:pBdr>
              <w:spacing w:after="0" w:line="240" w:lineRule="auto"/>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571C1E61"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Turn the required curriculum into questions kids can’t resist investigating.  </w:t>
            </w:r>
          </w:p>
          <w:p w14:paraId="6CC65BBB"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Teachers will assess for and  incorporate student interest in inquiry lessons. </w:t>
            </w:r>
          </w:p>
        </w:tc>
        <w:tc>
          <w:tcPr>
            <w:tcW w:w="0" w:type="auto"/>
            <w:shd w:val="clear" w:color="auto" w:fill="auto"/>
            <w:tcMar>
              <w:top w:w="100" w:type="dxa"/>
              <w:left w:w="100" w:type="dxa"/>
              <w:bottom w:w="100" w:type="dxa"/>
              <w:right w:w="100" w:type="dxa"/>
            </w:tcMar>
          </w:tcPr>
          <w:p w14:paraId="10BA15BD"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Teachers will relinquish control and begin to facilitate vs direct learning. </w:t>
            </w:r>
          </w:p>
          <w:p w14:paraId="4DE0B06D"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3FDD2B5A"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Teachers pose an e</w:t>
            </w:r>
            <w:r>
              <w:rPr>
                <w:rFonts w:ascii="Arial" w:eastAsia="Arial" w:hAnsi="Arial" w:cs="Arial"/>
                <w:sz w:val="18"/>
                <w:szCs w:val="18"/>
              </w:rPr>
              <w:t>ngaging essential question at the beginning of the inquiry phase on the topic to spark scholar curiosity and investment.</w:t>
            </w:r>
          </w:p>
        </w:tc>
        <w:tc>
          <w:tcPr>
            <w:tcW w:w="0" w:type="auto"/>
          </w:tcPr>
          <w:p w14:paraId="22D4E8CC"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Facilitate student collaboration.</w:t>
            </w:r>
          </w:p>
          <w:p w14:paraId="5CF3B06D" w14:textId="77777777" w:rsidR="00DF4BFC" w:rsidRDefault="00DF4BFC">
            <w:pPr>
              <w:widowControl w:val="0"/>
              <w:spacing w:after="0" w:line="240" w:lineRule="auto"/>
              <w:ind w:left="720"/>
              <w:rPr>
                <w:rFonts w:ascii="Arial" w:eastAsia="Arial" w:hAnsi="Arial" w:cs="Arial"/>
                <w:sz w:val="18"/>
                <w:szCs w:val="18"/>
              </w:rPr>
            </w:pPr>
          </w:p>
          <w:p w14:paraId="0BC42908" w14:textId="77777777" w:rsidR="00DF4BFC" w:rsidRDefault="00F73D3D">
            <w:pPr>
              <w:widowControl w:val="0"/>
              <w:numPr>
                <w:ilvl w:val="0"/>
                <w:numId w:val="23"/>
              </w:numPr>
              <w:spacing w:after="0" w:line="240" w:lineRule="auto"/>
              <w:ind w:left="270"/>
              <w:rPr>
                <w:rFonts w:ascii="Arial" w:eastAsia="Arial" w:hAnsi="Arial" w:cs="Arial"/>
                <w:sz w:val="18"/>
                <w:szCs w:val="18"/>
              </w:rPr>
            </w:pPr>
            <w:r>
              <w:rPr>
                <w:rFonts w:ascii="Arial" w:eastAsia="Arial" w:hAnsi="Arial" w:cs="Arial"/>
                <w:sz w:val="18"/>
                <w:szCs w:val="18"/>
              </w:rPr>
              <w:t>Students pose an engaging essential question at the beginning of the inquiry phase on the topic to s</w:t>
            </w:r>
            <w:r>
              <w:rPr>
                <w:rFonts w:ascii="Arial" w:eastAsia="Arial" w:hAnsi="Arial" w:cs="Arial"/>
                <w:sz w:val="18"/>
                <w:szCs w:val="18"/>
              </w:rPr>
              <w:t>park peer curiosity and investment.</w:t>
            </w:r>
          </w:p>
          <w:p w14:paraId="7F66CCCD" w14:textId="77777777" w:rsidR="00DF4BFC" w:rsidRDefault="00DF4BFC">
            <w:pPr>
              <w:widowControl w:val="0"/>
              <w:pBdr>
                <w:top w:val="nil"/>
                <w:left w:val="nil"/>
                <w:bottom w:val="nil"/>
                <w:right w:val="nil"/>
                <w:between w:val="nil"/>
              </w:pBdr>
              <w:spacing w:after="0" w:line="240" w:lineRule="auto"/>
              <w:rPr>
                <w:rFonts w:ascii="Arial" w:eastAsia="Arial" w:hAnsi="Arial" w:cs="Arial"/>
                <w:sz w:val="18"/>
                <w:szCs w:val="18"/>
              </w:rPr>
            </w:pPr>
          </w:p>
        </w:tc>
      </w:tr>
      <w:tr w:rsidR="00DF4BFC" w14:paraId="782E8F99" w14:textId="77777777">
        <w:trPr>
          <w:trHeight w:val="420"/>
        </w:trPr>
        <w:tc>
          <w:tcPr>
            <w:tcW w:w="0" w:type="auto"/>
            <w:vMerge/>
            <w:shd w:val="clear" w:color="auto" w:fill="A4C2F4"/>
            <w:tcMar>
              <w:top w:w="100" w:type="dxa"/>
              <w:left w:w="100" w:type="dxa"/>
              <w:bottom w:w="100" w:type="dxa"/>
              <w:right w:w="100" w:type="dxa"/>
            </w:tcMar>
          </w:tcPr>
          <w:p w14:paraId="190972D2" w14:textId="77777777" w:rsidR="00DF4BFC" w:rsidRDefault="00DF4BFC">
            <w:pPr>
              <w:widowControl w:val="0"/>
              <w:pBdr>
                <w:top w:val="nil"/>
                <w:left w:val="nil"/>
                <w:bottom w:val="nil"/>
                <w:right w:val="nil"/>
                <w:between w:val="nil"/>
              </w:pBdr>
              <w:spacing w:after="0"/>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1A86983D" w14:textId="77777777" w:rsidR="00DF4BFC" w:rsidRDefault="00F73D3D">
            <w:pPr>
              <w:widowControl w:val="0"/>
              <w:jc w:val="right"/>
              <w:rPr>
                <w:b/>
                <w:sz w:val="18"/>
                <w:szCs w:val="18"/>
              </w:rPr>
            </w:pPr>
            <w:r>
              <w:rPr>
                <w:b/>
                <w:sz w:val="18"/>
                <w:szCs w:val="18"/>
              </w:rPr>
              <w:t>Evidence:</w:t>
            </w:r>
          </w:p>
        </w:tc>
        <w:tc>
          <w:tcPr>
            <w:tcW w:w="0" w:type="auto"/>
            <w:shd w:val="clear" w:color="auto" w:fill="auto"/>
            <w:tcMar>
              <w:top w:w="100" w:type="dxa"/>
              <w:left w:w="100" w:type="dxa"/>
              <w:bottom w:w="100" w:type="dxa"/>
              <w:right w:w="100" w:type="dxa"/>
            </w:tcMar>
          </w:tcPr>
          <w:p w14:paraId="388B2D9C" w14:textId="77777777" w:rsidR="00DF4BFC" w:rsidRDefault="00F73D3D">
            <w:pPr>
              <w:widowControl w:val="0"/>
              <w:numPr>
                <w:ilvl w:val="0"/>
                <w:numId w:val="23"/>
              </w:numPr>
              <w:spacing w:after="0" w:line="480" w:lineRule="auto"/>
              <w:ind w:left="270"/>
              <w:rPr>
                <w:rFonts w:ascii="Arial" w:eastAsia="Arial" w:hAnsi="Arial" w:cs="Arial"/>
                <w:sz w:val="18"/>
                <w:szCs w:val="18"/>
              </w:rPr>
            </w:pPr>
            <w:r>
              <w:rPr>
                <w:rFonts w:ascii="Arial" w:eastAsia="Arial" w:hAnsi="Arial" w:cs="Arial"/>
                <w:sz w:val="18"/>
                <w:szCs w:val="18"/>
              </w:rPr>
              <w:t>Wonder Wall</w:t>
            </w:r>
          </w:p>
          <w:p w14:paraId="4E617E28" w14:textId="77777777" w:rsidR="00DF4BFC" w:rsidRDefault="00F73D3D">
            <w:pPr>
              <w:widowControl w:val="0"/>
              <w:numPr>
                <w:ilvl w:val="0"/>
                <w:numId w:val="23"/>
              </w:numPr>
              <w:spacing w:after="0" w:line="480" w:lineRule="auto"/>
              <w:ind w:left="270"/>
              <w:rPr>
                <w:rFonts w:ascii="Arial" w:eastAsia="Arial" w:hAnsi="Arial" w:cs="Arial"/>
                <w:sz w:val="18"/>
                <w:szCs w:val="18"/>
              </w:rPr>
            </w:pPr>
            <w:r>
              <w:rPr>
                <w:rFonts w:ascii="Arial" w:eastAsia="Arial" w:hAnsi="Arial" w:cs="Arial"/>
                <w:sz w:val="18"/>
                <w:szCs w:val="18"/>
              </w:rPr>
              <w:t>Accountable talk Stems</w:t>
            </w:r>
          </w:p>
          <w:p w14:paraId="0D319F1F" w14:textId="77777777" w:rsidR="00DF4BFC" w:rsidRDefault="00F73D3D">
            <w:pPr>
              <w:widowControl w:val="0"/>
              <w:numPr>
                <w:ilvl w:val="0"/>
                <w:numId w:val="23"/>
              </w:numPr>
              <w:spacing w:after="0" w:line="480" w:lineRule="auto"/>
              <w:ind w:left="270"/>
              <w:rPr>
                <w:rFonts w:ascii="Arial" w:eastAsia="Arial" w:hAnsi="Arial" w:cs="Arial"/>
                <w:sz w:val="18"/>
                <w:szCs w:val="18"/>
              </w:rPr>
            </w:pPr>
            <w:r>
              <w:rPr>
                <w:rFonts w:ascii="Arial" w:eastAsia="Arial" w:hAnsi="Arial" w:cs="Arial"/>
                <w:sz w:val="18"/>
                <w:szCs w:val="18"/>
              </w:rPr>
              <w:t>Anchor Charts</w:t>
            </w:r>
          </w:p>
          <w:p w14:paraId="43B232E4" w14:textId="77777777" w:rsidR="00DF4BFC" w:rsidRDefault="00DF4BFC">
            <w:pPr>
              <w:widowControl w:val="0"/>
              <w:spacing w:after="0" w:line="240" w:lineRule="auto"/>
              <w:ind w:left="720"/>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26572B5F" w14:textId="77777777" w:rsidR="00DF4BFC" w:rsidRDefault="00F73D3D">
            <w:pPr>
              <w:widowControl w:val="0"/>
              <w:numPr>
                <w:ilvl w:val="0"/>
                <w:numId w:val="14"/>
              </w:numPr>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rPr>
              <w:t xml:space="preserve">An engaging essential question is displayed in the </w:t>
            </w:r>
            <w:commentRangeStart w:id="8"/>
            <w:r>
              <w:rPr>
                <w:rFonts w:ascii="Arial" w:eastAsia="Arial" w:hAnsi="Arial" w:cs="Arial"/>
                <w:sz w:val="18"/>
                <w:szCs w:val="18"/>
              </w:rPr>
              <w:t>room</w:t>
            </w:r>
            <w:commentRangeEnd w:id="8"/>
            <w:r>
              <w:commentReference w:id="8"/>
            </w:r>
            <w:r>
              <w:rPr>
                <w:rFonts w:ascii="Arial" w:eastAsia="Arial" w:hAnsi="Arial" w:cs="Arial"/>
                <w:sz w:val="18"/>
                <w:szCs w:val="18"/>
              </w:rPr>
              <w:t xml:space="preserve">. </w:t>
            </w:r>
          </w:p>
          <w:p w14:paraId="7927AD7B"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02373CF3" w14:textId="77777777" w:rsidR="00DF4BFC" w:rsidRDefault="00F73D3D">
            <w:pPr>
              <w:widowControl w:val="0"/>
              <w:numPr>
                <w:ilvl w:val="0"/>
                <w:numId w:val="14"/>
              </w:numPr>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rPr>
              <w:t xml:space="preserve">Scholar questions are displayed throughout the room. </w:t>
            </w:r>
          </w:p>
          <w:p w14:paraId="1C29F418"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108610F2" w14:textId="77777777" w:rsidR="00DF4BFC" w:rsidRDefault="00F73D3D">
            <w:pPr>
              <w:widowControl w:val="0"/>
              <w:numPr>
                <w:ilvl w:val="0"/>
                <w:numId w:val="14"/>
              </w:numPr>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rPr>
              <w:t>Questions Creation Chart resource posted.</w:t>
            </w:r>
          </w:p>
          <w:p w14:paraId="0244BE54" w14:textId="77777777" w:rsidR="00DF4BFC" w:rsidRDefault="00DF4BFC">
            <w:pPr>
              <w:widowControl w:val="0"/>
              <w:pBdr>
                <w:top w:val="nil"/>
                <w:left w:val="nil"/>
                <w:bottom w:val="nil"/>
                <w:right w:val="nil"/>
                <w:between w:val="nil"/>
              </w:pBdr>
              <w:spacing w:after="0" w:line="240" w:lineRule="auto"/>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224648A7"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 Scholars use Journals to record questions. When asked scholars are able to communicate what they are learning vs. what they are doing. </w:t>
            </w:r>
          </w:p>
          <w:p w14:paraId="7D5DE19E"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15A56F06"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Scholars are beginning to collaborate with peers to co-create questions and topics of interest for future lessons. </w:t>
            </w:r>
          </w:p>
        </w:tc>
        <w:tc>
          <w:tcPr>
            <w:tcW w:w="0" w:type="auto"/>
          </w:tcPr>
          <w:p w14:paraId="06A10024"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Groups and individual projects to expand on the inquiry and explore phases of in the inquiry model. </w:t>
            </w:r>
          </w:p>
          <w:p w14:paraId="698F1913"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31C1F05B"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Research Based projects </w:t>
            </w:r>
          </w:p>
        </w:tc>
      </w:tr>
    </w:tbl>
    <w:p w14:paraId="2D47D7CB" w14:textId="77777777" w:rsidR="00DF4BFC" w:rsidRDefault="00F73D3D">
      <w:pPr>
        <w:rPr>
          <w:sz w:val="20"/>
          <w:szCs w:val="20"/>
        </w:rPr>
      </w:pPr>
      <w:r>
        <w:rPr>
          <w:sz w:val="20"/>
          <w:szCs w:val="20"/>
        </w:rPr>
        <w:t xml:space="preserve">* </w:t>
      </w:r>
      <w:r>
        <w:rPr>
          <w:sz w:val="20"/>
          <w:szCs w:val="20"/>
          <w:u w:val="single"/>
        </w:rPr>
        <w:t>NOTE</w:t>
      </w:r>
      <w:r>
        <w:rPr>
          <w:sz w:val="20"/>
          <w:szCs w:val="20"/>
        </w:rPr>
        <w:t>:  Each phase generally contains the student and teacher actions of the previous level(s).</w:t>
      </w:r>
    </w:p>
    <w:p w14:paraId="382E6049" w14:textId="77777777" w:rsidR="00DF4BFC" w:rsidRDefault="00DF4BFC">
      <w:pPr>
        <w:rPr>
          <w:b/>
          <w:sz w:val="24"/>
          <w:szCs w:val="24"/>
        </w:rPr>
      </w:pPr>
    </w:p>
    <w:p w14:paraId="6630ACAE" w14:textId="77777777" w:rsidR="00DF4BFC" w:rsidRDefault="00DF4BFC">
      <w:pPr>
        <w:rPr>
          <w:b/>
          <w:sz w:val="24"/>
          <w:szCs w:val="24"/>
        </w:rPr>
      </w:pPr>
    </w:p>
    <w:p w14:paraId="745D7915" w14:textId="77777777" w:rsidR="00DF4BFC" w:rsidRDefault="00DF4BFC">
      <w:pPr>
        <w:rPr>
          <w:b/>
          <w:sz w:val="24"/>
          <w:szCs w:val="24"/>
        </w:rPr>
      </w:pPr>
    </w:p>
    <w:p w14:paraId="40FB0DB8" w14:textId="77777777" w:rsidR="00DF4BFC" w:rsidRDefault="00DF4BFC">
      <w:pPr>
        <w:rPr>
          <w:b/>
          <w:sz w:val="24"/>
          <w:szCs w:val="24"/>
        </w:rPr>
      </w:pPr>
    </w:p>
    <w:p w14:paraId="7A4A25AE" w14:textId="77777777" w:rsidR="00DF4BFC" w:rsidRDefault="00DF4BFC">
      <w:pPr>
        <w:rPr>
          <w:b/>
          <w:sz w:val="24"/>
          <w:szCs w:val="24"/>
        </w:rPr>
      </w:pPr>
    </w:p>
    <w:tbl>
      <w:tblPr>
        <w:tblStyle w:val="ab"/>
        <w:tblW w:w="146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080"/>
        <w:gridCol w:w="3060"/>
        <w:gridCol w:w="3240"/>
        <w:gridCol w:w="3060"/>
        <w:gridCol w:w="2610"/>
      </w:tblGrid>
      <w:tr w:rsidR="00DF4BFC" w14:paraId="62E4310C" w14:textId="77777777">
        <w:trPr>
          <w:trHeight w:val="400"/>
        </w:trPr>
        <w:tc>
          <w:tcPr>
            <w:tcW w:w="0" w:type="auto"/>
            <w:shd w:val="clear" w:color="auto" w:fill="auto"/>
            <w:tcMar>
              <w:top w:w="100" w:type="dxa"/>
              <w:left w:w="100" w:type="dxa"/>
              <w:bottom w:w="100" w:type="dxa"/>
              <w:right w:w="100" w:type="dxa"/>
            </w:tcMar>
          </w:tcPr>
          <w:p w14:paraId="09947C40" w14:textId="77777777" w:rsidR="00DF4BFC" w:rsidRDefault="00DF4BFC">
            <w:pPr>
              <w:widowControl w:val="0"/>
              <w:jc w:val="center"/>
              <w:rPr>
                <w:b/>
              </w:rPr>
            </w:pPr>
          </w:p>
          <w:p w14:paraId="206F566E" w14:textId="77777777" w:rsidR="00DF4BFC" w:rsidRDefault="00F73D3D">
            <w:pPr>
              <w:widowControl w:val="0"/>
              <w:rPr>
                <w:b/>
              </w:rPr>
            </w:pPr>
            <w:r>
              <w:rPr>
                <w:b/>
              </w:rPr>
              <w:t>Core Practice/ Commitment</w:t>
            </w:r>
          </w:p>
          <w:p w14:paraId="6A536FC2" w14:textId="77777777" w:rsidR="00DF4BFC" w:rsidRDefault="00F73D3D">
            <w:pPr>
              <w:widowControl w:val="0"/>
              <w:jc w:val="center"/>
              <w:rPr>
                <w:rFonts w:ascii="Arial" w:eastAsia="Arial" w:hAnsi="Arial" w:cs="Arial"/>
                <w:b/>
              </w:rPr>
            </w:pPr>
            <w:r>
              <w:rPr>
                <w:b/>
              </w:rPr>
              <w:t>#4</w:t>
            </w:r>
          </w:p>
        </w:tc>
        <w:tc>
          <w:tcPr>
            <w:tcW w:w="0" w:type="auto"/>
            <w:shd w:val="clear" w:color="auto" w:fill="auto"/>
            <w:tcMar>
              <w:top w:w="100" w:type="dxa"/>
              <w:left w:w="100" w:type="dxa"/>
              <w:bottom w:w="100" w:type="dxa"/>
              <w:right w:w="100" w:type="dxa"/>
            </w:tcMar>
          </w:tcPr>
          <w:p w14:paraId="1DF34F5A" w14:textId="77777777" w:rsidR="00DF4BFC" w:rsidRDefault="00F73D3D">
            <w:pPr>
              <w:widowControl w:val="0"/>
              <w:pBdr>
                <w:top w:val="nil"/>
                <w:left w:val="nil"/>
                <w:bottom w:val="nil"/>
                <w:right w:val="nil"/>
                <w:between w:val="nil"/>
              </w:pBdr>
              <w:rPr>
                <w:b/>
                <w:sz w:val="20"/>
                <w:szCs w:val="20"/>
              </w:rPr>
            </w:pPr>
            <w:r>
              <w:rPr>
                <w:b/>
                <w:sz w:val="20"/>
                <w:szCs w:val="20"/>
              </w:rPr>
              <w:t>Category</w:t>
            </w:r>
          </w:p>
        </w:tc>
        <w:tc>
          <w:tcPr>
            <w:tcW w:w="0" w:type="auto"/>
            <w:shd w:val="clear" w:color="auto" w:fill="auto"/>
            <w:tcMar>
              <w:top w:w="100" w:type="dxa"/>
              <w:left w:w="100" w:type="dxa"/>
              <w:bottom w:w="100" w:type="dxa"/>
              <w:right w:w="100" w:type="dxa"/>
            </w:tcMar>
          </w:tcPr>
          <w:p w14:paraId="1A37FC6D"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Year One:</w:t>
            </w:r>
          </w:p>
          <w:p w14:paraId="70DB9512"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Semester 1</w:t>
            </w:r>
          </w:p>
          <w:p w14:paraId="32F2CB93" w14:textId="77777777" w:rsidR="00DF4BFC" w:rsidRDefault="00F73D3D">
            <w:pPr>
              <w:widowControl w:val="0"/>
              <w:pBdr>
                <w:top w:val="nil"/>
                <w:left w:val="nil"/>
                <w:bottom w:val="nil"/>
                <w:right w:val="nil"/>
                <w:between w:val="nil"/>
              </w:pBdr>
              <w:jc w:val="center"/>
              <w:rPr>
                <w:rFonts w:ascii="Arial Narrow" w:eastAsia="Arial Narrow" w:hAnsi="Arial Narrow" w:cs="Arial Narrow"/>
                <w:i/>
                <w:sz w:val="18"/>
                <w:szCs w:val="18"/>
              </w:rPr>
            </w:pPr>
            <w:r>
              <w:rPr>
                <w:rFonts w:ascii="Arial Narrow" w:eastAsia="Arial Narrow" w:hAnsi="Arial Narrow" w:cs="Arial Narrow"/>
                <w:i/>
                <w:sz w:val="18"/>
                <w:szCs w:val="18"/>
              </w:rPr>
              <w:t>What will students and teachers be doing each day/week if they are implementing this practice with fidelity?  How will we know?</w:t>
            </w:r>
          </w:p>
        </w:tc>
        <w:tc>
          <w:tcPr>
            <w:tcW w:w="0" w:type="auto"/>
            <w:shd w:val="clear" w:color="auto" w:fill="auto"/>
            <w:tcMar>
              <w:top w:w="100" w:type="dxa"/>
              <w:left w:w="100" w:type="dxa"/>
              <w:bottom w:w="100" w:type="dxa"/>
              <w:right w:w="100" w:type="dxa"/>
            </w:tcMar>
          </w:tcPr>
          <w:p w14:paraId="27789FF2"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Year One:</w:t>
            </w:r>
          </w:p>
          <w:p w14:paraId="599CBCB6"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 xml:space="preserve">Semester 2 </w:t>
            </w:r>
          </w:p>
          <w:p w14:paraId="6D007BFD"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i/>
                <w:sz w:val="18"/>
                <w:szCs w:val="18"/>
              </w:rPr>
              <w:t>What will students and teachers be doing each day/week if they are implementing this practice with fidelit</w:t>
            </w:r>
            <w:r>
              <w:rPr>
                <w:rFonts w:ascii="Arial Narrow" w:eastAsia="Arial Narrow" w:hAnsi="Arial Narrow" w:cs="Arial Narrow"/>
                <w:i/>
                <w:sz w:val="18"/>
                <w:szCs w:val="18"/>
              </w:rPr>
              <w:t>y?  What will look different as we become more familiar with this practice?  What evidence will demonstrate that this work is happening at a high level?</w:t>
            </w:r>
          </w:p>
        </w:tc>
        <w:tc>
          <w:tcPr>
            <w:tcW w:w="0" w:type="auto"/>
            <w:shd w:val="clear" w:color="auto" w:fill="auto"/>
            <w:tcMar>
              <w:top w:w="100" w:type="dxa"/>
              <w:left w:w="100" w:type="dxa"/>
              <w:bottom w:w="100" w:type="dxa"/>
              <w:right w:w="100" w:type="dxa"/>
            </w:tcMar>
          </w:tcPr>
          <w:p w14:paraId="46A18C00"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Year Two:</w:t>
            </w:r>
          </w:p>
          <w:p w14:paraId="3E84B5D7"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Semester 1</w:t>
            </w:r>
          </w:p>
          <w:p w14:paraId="0440CAC8"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i/>
                <w:sz w:val="18"/>
                <w:szCs w:val="18"/>
              </w:rPr>
              <w:t>What will students and teachers be doing each day/week if they are implementing th</w:t>
            </w:r>
            <w:r>
              <w:rPr>
                <w:rFonts w:ascii="Arial Narrow" w:eastAsia="Arial Narrow" w:hAnsi="Arial Narrow" w:cs="Arial Narrow"/>
                <w:i/>
                <w:sz w:val="18"/>
                <w:szCs w:val="18"/>
              </w:rPr>
              <w:t>is practice with fidelity?  How will we know?</w:t>
            </w:r>
          </w:p>
        </w:tc>
        <w:tc>
          <w:tcPr>
            <w:tcW w:w="0" w:type="auto"/>
            <w:shd w:val="clear" w:color="auto" w:fill="auto"/>
          </w:tcPr>
          <w:p w14:paraId="44B00DAF"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Year Two:</w:t>
            </w:r>
          </w:p>
          <w:p w14:paraId="3109C0CD"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b/>
                <w:sz w:val="18"/>
                <w:szCs w:val="18"/>
              </w:rPr>
              <w:t xml:space="preserve">Semester 2 </w:t>
            </w:r>
          </w:p>
          <w:p w14:paraId="5E364439" w14:textId="77777777" w:rsidR="00DF4BFC" w:rsidRDefault="00F73D3D">
            <w:pPr>
              <w:widowControl w:val="0"/>
              <w:pBdr>
                <w:top w:val="nil"/>
                <w:left w:val="nil"/>
                <w:bottom w:val="nil"/>
                <w:right w:val="nil"/>
                <w:between w:val="nil"/>
              </w:pBdr>
              <w:jc w:val="center"/>
              <w:rPr>
                <w:rFonts w:ascii="Arial Narrow" w:eastAsia="Arial Narrow" w:hAnsi="Arial Narrow" w:cs="Arial Narrow"/>
                <w:b/>
                <w:sz w:val="18"/>
                <w:szCs w:val="18"/>
              </w:rPr>
            </w:pPr>
            <w:r>
              <w:rPr>
                <w:rFonts w:ascii="Arial Narrow" w:eastAsia="Arial Narrow" w:hAnsi="Arial Narrow" w:cs="Arial Narrow"/>
                <w:i/>
                <w:sz w:val="18"/>
                <w:szCs w:val="18"/>
              </w:rPr>
              <w:t xml:space="preserve">What will students and teachers be doing each day/week if they are implementing this practice with fidelity?  What will look different as we become more familiar with this practice?  What </w:t>
            </w:r>
            <w:r>
              <w:rPr>
                <w:rFonts w:ascii="Arial Narrow" w:eastAsia="Arial Narrow" w:hAnsi="Arial Narrow" w:cs="Arial Narrow"/>
                <w:i/>
                <w:sz w:val="18"/>
                <w:szCs w:val="18"/>
              </w:rPr>
              <w:t>evidence will demonstrate that this work is happening at a high level?</w:t>
            </w:r>
          </w:p>
        </w:tc>
      </w:tr>
      <w:tr w:rsidR="00DF4BFC" w14:paraId="7B5D8CD8" w14:textId="77777777">
        <w:trPr>
          <w:trHeight w:val="1820"/>
        </w:trPr>
        <w:tc>
          <w:tcPr>
            <w:tcW w:w="0" w:type="auto"/>
            <w:vMerge w:val="restart"/>
            <w:shd w:val="clear" w:color="auto" w:fill="A4C2F4"/>
            <w:tcMar>
              <w:top w:w="100" w:type="dxa"/>
              <w:left w:w="100" w:type="dxa"/>
              <w:bottom w:w="100" w:type="dxa"/>
              <w:right w:w="100" w:type="dxa"/>
            </w:tcMar>
          </w:tcPr>
          <w:p w14:paraId="673A7A3D" w14:textId="77777777" w:rsidR="00DF4BFC" w:rsidRDefault="00F73D3D">
            <w:pPr>
              <w:widowControl w:val="0"/>
              <w:spacing w:before="100" w:after="0"/>
              <w:rPr>
                <w:rFonts w:ascii="Arial" w:eastAsia="Arial" w:hAnsi="Arial" w:cs="Arial"/>
                <w:b/>
                <w:sz w:val="18"/>
                <w:szCs w:val="18"/>
              </w:rPr>
            </w:pPr>
            <w:r>
              <w:rPr>
                <w:rFonts w:ascii="Arial" w:eastAsia="Arial" w:hAnsi="Arial" w:cs="Arial"/>
                <w:b/>
                <w:sz w:val="18"/>
                <w:szCs w:val="18"/>
              </w:rPr>
              <w:t>Scholars communicate their learning in an effective way</w:t>
            </w:r>
          </w:p>
        </w:tc>
        <w:tc>
          <w:tcPr>
            <w:tcW w:w="0" w:type="auto"/>
            <w:shd w:val="clear" w:color="auto" w:fill="auto"/>
            <w:tcMar>
              <w:top w:w="100" w:type="dxa"/>
              <w:left w:w="100" w:type="dxa"/>
              <w:bottom w:w="100" w:type="dxa"/>
              <w:right w:w="100" w:type="dxa"/>
            </w:tcMar>
          </w:tcPr>
          <w:p w14:paraId="4970710B" w14:textId="77777777" w:rsidR="00DF4BFC" w:rsidRDefault="00F73D3D">
            <w:pPr>
              <w:widowControl w:val="0"/>
              <w:pBdr>
                <w:top w:val="nil"/>
                <w:left w:val="nil"/>
                <w:bottom w:val="nil"/>
                <w:right w:val="nil"/>
                <w:between w:val="nil"/>
              </w:pBdr>
              <w:jc w:val="right"/>
              <w:rPr>
                <w:b/>
                <w:sz w:val="18"/>
                <w:szCs w:val="18"/>
              </w:rPr>
            </w:pPr>
            <w:r>
              <w:rPr>
                <w:b/>
                <w:sz w:val="18"/>
                <w:szCs w:val="18"/>
              </w:rPr>
              <w:t>Students will:</w:t>
            </w:r>
          </w:p>
        </w:tc>
        <w:tc>
          <w:tcPr>
            <w:tcW w:w="0" w:type="auto"/>
            <w:shd w:val="clear" w:color="auto" w:fill="auto"/>
            <w:tcMar>
              <w:top w:w="100" w:type="dxa"/>
              <w:left w:w="100" w:type="dxa"/>
              <w:bottom w:w="100" w:type="dxa"/>
              <w:right w:w="100" w:type="dxa"/>
            </w:tcMar>
          </w:tcPr>
          <w:p w14:paraId="79AD88A3" w14:textId="77777777" w:rsidR="00DF4BFC" w:rsidRDefault="00DF4BFC">
            <w:pPr>
              <w:widowControl w:val="0"/>
              <w:pBdr>
                <w:top w:val="nil"/>
                <w:left w:val="nil"/>
                <w:bottom w:val="nil"/>
                <w:right w:val="nil"/>
                <w:between w:val="nil"/>
              </w:pBdr>
              <w:spacing w:after="0" w:line="240" w:lineRule="auto"/>
              <w:rPr>
                <w:rFonts w:ascii="Arial" w:eastAsia="Arial" w:hAnsi="Arial" w:cs="Arial"/>
                <w:sz w:val="18"/>
                <w:szCs w:val="18"/>
              </w:rPr>
            </w:pPr>
          </w:p>
          <w:p w14:paraId="115FC6A9"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Scholars are writing about their curiosities and interest (content and non-content related.)</w:t>
            </w:r>
          </w:p>
          <w:p w14:paraId="2254F52C"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304E602B"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Scholars are talking about their curiosities and interest (content and non-content related) with peers. </w:t>
            </w:r>
          </w:p>
          <w:p w14:paraId="49CC1A87" w14:textId="77777777" w:rsidR="00DF4BFC" w:rsidRDefault="00DF4BFC">
            <w:pPr>
              <w:widowControl w:val="0"/>
              <w:pBdr>
                <w:top w:val="nil"/>
                <w:left w:val="nil"/>
                <w:bottom w:val="nil"/>
                <w:right w:val="nil"/>
                <w:between w:val="nil"/>
              </w:pBdr>
              <w:spacing w:after="0" w:line="240" w:lineRule="auto"/>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36227CC5" w14:textId="77777777" w:rsidR="00DF4BFC" w:rsidRDefault="00F73D3D">
            <w:pPr>
              <w:widowControl w:val="0"/>
              <w:numPr>
                <w:ilvl w:val="0"/>
                <w:numId w:val="10"/>
              </w:numPr>
              <w:spacing w:after="0" w:line="240" w:lineRule="auto"/>
              <w:rPr>
                <w:rFonts w:ascii="Arial" w:eastAsia="Arial" w:hAnsi="Arial" w:cs="Arial"/>
                <w:sz w:val="18"/>
                <w:szCs w:val="18"/>
              </w:rPr>
            </w:pPr>
            <w:r>
              <w:rPr>
                <w:rFonts w:ascii="Arial" w:eastAsia="Arial" w:hAnsi="Arial" w:cs="Arial"/>
                <w:sz w:val="18"/>
                <w:szCs w:val="18"/>
              </w:rPr>
              <w:t xml:space="preserve">Scholars can identify areas of weakness and co-create learning </w:t>
            </w:r>
            <w:commentRangeStart w:id="9"/>
            <w:r>
              <w:rPr>
                <w:rFonts w:ascii="Arial" w:eastAsia="Arial" w:hAnsi="Arial" w:cs="Arial"/>
                <w:sz w:val="18"/>
                <w:szCs w:val="18"/>
              </w:rPr>
              <w:t>goals</w:t>
            </w:r>
            <w:commentRangeEnd w:id="9"/>
            <w:r>
              <w:commentReference w:id="9"/>
            </w:r>
            <w:r>
              <w:rPr>
                <w:rFonts w:ascii="Arial" w:eastAsia="Arial" w:hAnsi="Arial" w:cs="Arial"/>
                <w:sz w:val="18"/>
                <w:szCs w:val="18"/>
              </w:rPr>
              <w:t xml:space="preserve">. </w:t>
            </w:r>
          </w:p>
          <w:p w14:paraId="64194F3B" w14:textId="77777777" w:rsidR="00DF4BFC" w:rsidRDefault="00DF4BFC">
            <w:pPr>
              <w:widowControl w:val="0"/>
              <w:spacing w:after="0" w:line="240" w:lineRule="auto"/>
              <w:rPr>
                <w:rFonts w:ascii="Arial" w:eastAsia="Arial" w:hAnsi="Arial" w:cs="Arial"/>
                <w:sz w:val="18"/>
                <w:szCs w:val="18"/>
              </w:rPr>
            </w:pPr>
          </w:p>
          <w:p w14:paraId="3A017715" w14:textId="77777777" w:rsidR="00DF4BFC" w:rsidRDefault="00F73D3D">
            <w:pPr>
              <w:widowControl w:val="0"/>
              <w:numPr>
                <w:ilvl w:val="0"/>
                <w:numId w:val="23"/>
              </w:numPr>
              <w:spacing w:after="0" w:line="240" w:lineRule="auto"/>
              <w:rPr>
                <w:rFonts w:ascii="Arial" w:eastAsia="Arial" w:hAnsi="Arial" w:cs="Arial"/>
                <w:sz w:val="18"/>
                <w:szCs w:val="18"/>
              </w:rPr>
            </w:pPr>
            <w:r>
              <w:rPr>
                <w:rFonts w:ascii="Arial" w:eastAsia="Arial" w:hAnsi="Arial" w:cs="Arial"/>
                <w:sz w:val="18"/>
                <w:szCs w:val="18"/>
              </w:rPr>
              <w:t xml:space="preserve">Scholars are  are able to develop an opinion/argument based on what they have learned. </w:t>
            </w:r>
          </w:p>
        </w:tc>
        <w:tc>
          <w:tcPr>
            <w:tcW w:w="0" w:type="auto"/>
            <w:shd w:val="clear" w:color="auto" w:fill="auto"/>
            <w:tcMar>
              <w:top w:w="100" w:type="dxa"/>
              <w:left w:w="100" w:type="dxa"/>
              <w:bottom w:w="100" w:type="dxa"/>
              <w:right w:w="100" w:type="dxa"/>
            </w:tcMar>
          </w:tcPr>
          <w:p w14:paraId="654222A4" w14:textId="77777777" w:rsidR="00DF4BFC" w:rsidRDefault="00F73D3D">
            <w:pPr>
              <w:widowControl w:val="0"/>
              <w:numPr>
                <w:ilvl w:val="0"/>
                <w:numId w:val="23"/>
              </w:numPr>
              <w:spacing w:after="0" w:line="240" w:lineRule="auto"/>
              <w:rPr>
                <w:rFonts w:ascii="Arial" w:eastAsia="Arial" w:hAnsi="Arial" w:cs="Arial"/>
                <w:sz w:val="18"/>
                <w:szCs w:val="18"/>
              </w:rPr>
            </w:pPr>
            <w:r>
              <w:rPr>
                <w:rFonts w:ascii="Arial" w:eastAsia="Arial" w:hAnsi="Arial" w:cs="Arial"/>
                <w:sz w:val="18"/>
                <w:szCs w:val="18"/>
              </w:rPr>
              <w:t>Scholars are able to develop an argument that they can support with evidence gathered from research.</w:t>
            </w:r>
          </w:p>
          <w:p w14:paraId="3537C864" w14:textId="77777777" w:rsidR="00DF4BFC" w:rsidRDefault="00DF4BFC">
            <w:pPr>
              <w:widowControl w:val="0"/>
              <w:spacing w:after="0" w:line="240" w:lineRule="auto"/>
              <w:ind w:left="720"/>
              <w:rPr>
                <w:rFonts w:ascii="Arial" w:eastAsia="Arial" w:hAnsi="Arial" w:cs="Arial"/>
                <w:sz w:val="18"/>
                <w:szCs w:val="18"/>
              </w:rPr>
            </w:pPr>
          </w:p>
          <w:p w14:paraId="380F83DD" w14:textId="77777777" w:rsidR="00DF4BFC" w:rsidRDefault="00F73D3D">
            <w:pPr>
              <w:widowControl w:val="0"/>
              <w:numPr>
                <w:ilvl w:val="0"/>
                <w:numId w:val="23"/>
              </w:numPr>
              <w:spacing w:after="0" w:line="240" w:lineRule="auto"/>
              <w:rPr>
                <w:rFonts w:ascii="Arial" w:eastAsia="Arial" w:hAnsi="Arial" w:cs="Arial"/>
                <w:sz w:val="18"/>
                <w:szCs w:val="18"/>
              </w:rPr>
            </w:pPr>
            <w:r>
              <w:rPr>
                <w:rFonts w:ascii="Arial" w:eastAsia="Arial" w:hAnsi="Arial" w:cs="Arial"/>
                <w:sz w:val="18"/>
                <w:szCs w:val="18"/>
              </w:rPr>
              <w:t>Scholars will show the ability to use writing via reports, graphin</w:t>
            </w:r>
            <w:r>
              <w:rPr>
                <w:rFonts w:ascii="Arial" w:eastAsia="Arial" w:hAnsi="Arial" w:cs="Arial"/>
                <w:sz w:val="18"/>
                <w:szCs w:val="18"/>
              </w:rPr>
              <w:t>g, data, etc. to inform an authentic audience.</w:t>
            </w:r>
          </w:p>
        </w:tc>
        <w:tc>
          <w:tcPr>
            <w:tcW w:w="0" w:type="auto"/>
          </w:tcPr>
          <w:p w14:paraId="46427F77" w14:textId="77777777" w:rsidR="00DF4BFC" w:rsidRDefault="00F73D3D">
            <w:pPr>
              <w:numPr>
                <w:ilvl w:val="0"/>
                <w:numId w:val="27"/>
              </w:numPr>
              <w:spacing w:after="100"/>
              <w:ind w:right="72"/>
              <w:rPr>
                <w:rFonts w:ascii="Arial" w:eastAsia="Arial" w:hAnsi="Arial" w:cs="Arial"/>
                <w:sz w:val="18"/>
                <w:szCs w:val="18"/>
              </w:rPr>
            </w:pPr>
            <w:r>
              <w:rPr>
                <w:rFonts w:ascii="Arial" w:eastAsia="Arial" w:hAnsi="Arial" w:cs="Arial"/>
                <w:sz w:val="18"/>
                <w:szCs w:val="18"/>
              </w:rPr>
              <w:t>Scholars show a variety of ways to demonstrate their mastery of inquiry procedures and academic content.</w:t>
            </w:r>
          </w:p>
          <w:p w14:paraId="0020CB55" w14:textId="77777777" w:rsidR="00DF4BFC" w:rsidRDefault="00DF4BFC">
            <w:pPr>
              <w:spacing w:after="100"/>
              <w:ind w:left="720" w:right="72"/>
              <w:rPr>
                <w:rFonts w:ascii="Arial" w:eastAsia="Arial" w:hAnsi="Arial" w:cs="Arial"/>
                <w:sz w:val="18"/>
                <w:szCs w:val="18"/>
              </w:rPr>
            </w:pPr>
          </w:p>
          <w:p w14:paraId="052519DB" w14:textId="77777777" w:rsidR="00DF4BFC" w:rsidRDefault="00F73D3D">
            <w:pPr>
              <w:numPr>
                <w:ilvl w:val="0"/>
                <w:numId w:val="27"/>
              </w:numPr>
              <w:spacing w:after="100"/>
              <w:ind w:right="72"/>
              <w:rPr>
                <w:rFonts w:ascii="Arial" w:eastAsia="Arial" w:hAnsi="Arial" w:cs="Arial"/>
                <w:sz w:val="18"/>
                <w:szCs w:val="18"/>
              </w:rPr>
            </w:pPr>
            <w:r>
              <w:rPr>
                <w:rFonts w:ascii="Arial" w:eastAsia="Arial" w:hAnsi="Arial" w:cs="Arial"/>
                <w:sz w:val="18"/>
                <w:szCs w:val="18"/>
              </w:rPr>
              <w:t>Scholars can communicate their goals to others and explain the process of meeting their goals or what e</w:t>
            </w:r>
            <w:r>
              <w:rPr>
                <w:rFonts w:ascii="Arial" w:eastAsia="Arial" w:hAnsi="Arial" w:cs="Arial"/>
                <w:sz w:val="18"/>
                <w:szCs w:val="18"/>
              </w:rPr>
              <w:t>lse needs to happen.</w:t>
            </w:r>
          </w:p>
        </w:tc>
      </w:tr>
      <w:tr w:rsidR="00DF4BFC" w14:paraId="1E670F66" w14:textId="77777777">
        <w:trPr>
          <w:trHeight w:val="1480"/>
        </w:trPr>
        <w:tc>
          <w:tcPr>
            <w:tcW w:w="0" w:type="auto"/>
            <w:vMerge/>
            <w:shd w:val="clear" w:color="auto" w:fill="A4C2F4"/>
            <w:tcMar>
              <w:top w:w="100" w:type="dxa"/>
              <w:left w:w="100" w:type="dxa"/>
              <w:bottom w:w="100" w:type="dxa"/>
              <w:right w:w="100" w:type="dxa"/>
            </w:tcMar>
          </w:tcPr>
          <w:p w14:paraId="4EF14213" w14:textId="77777777" w:rsidR="00DF4BFC" w:rsidRDefault="00DF4BFC">
            <w:pPr>
              <w:widowControl w:val="0"/>
              <w:pBdr>
                <w:top w:val="nil"/>
                <w:left w:val="nil"/>
                <w:bottom w:val="nil"/>
                <w:right w:val="nil"/>
                <w:between w:val="nil"/>
              </w:pBdr>
              <w:spacing w:after="0"/>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1880B37D" w14:textId="77777777" w:rsidR="00DF4BFC" w:rsidRDefault="00F73D3D">
            <w:pPr>
              <w:widowControl w:val="0"/>
              <w:jc w:val="right"/>
              <w:rPr>
                <w:b/>
                <w:sz w:val="18"/>
                <w:szCs w:val="18"/>
              </w:rPr>
            </w:pPr>
            <w:r>
              <w:rPr>
                <w:b/>
                <w:sz w:val="18"/>
                <w:szCs w:val="18"/>
              </w:rPr>
              <w:t>Teachers will:</w:t>
            </w:r>
          </w:p>
        </w:tc>
        <w:tc>
          <w:tcPr>
            <w:tcW w:w="0" w:type="auto"/>
            <w:shd w:val="clear" w:color="auto" w:fill="auto"/>
            <w:tcMar>
              <w:top w:w="100" w:type="dxa"/>
              <w:left w:w="100" w:type="dxa"/>
              <w:bottom w:w="100" w:type="dxa"/>
              <w:right w:w="100" w:type="dxa"/>
            </w:tcMar>
          </w:tcPr>
          <w:p w14:paraId="1C727B0F" w14:textId="77777777" w:rsidR="00DF4BFC" w:rsidRDefault="00F73D3D">
            <w:pPr>
              <w:widowControl w:val="0"/>
              <w:numPr>
                <w:ilvl w:val="0"/>
                <w:numId w:val="23"/>
              </w:numPr>
              <w:spacing w:after="0" w:line="240" w:lineRule="auto"/>
              <w:rPr>
                <w:rFonts w:ascii="Arial" w:eastAsia="Arial" w:hAnsi="Arial" w:cs="Arial"/>
                <w:sz w:val="18"/>
                <w:szCs w:val="18"/>
              </w:rPr>
            </w:pPr>
            <w:r>
              <w:rPr>
                <w:rFonts w:ascii="Arial" w:eastAsia="Arial" w:hAnsi="Arial" w:cs="Arial"/>
                <w:sz w:val="18"/>
                <w:szCs w:val="18"/>
              </w:rPr>
              <w:t>Teachers will model Accountable Talk (“Agree, disagree, add on, I notice, I wonder..ect..”)</w:t>
            </w:r>
          </w:p>
          <w:p w14:paraId="6EE7AE36" w14:textId="77777777" w:rsidR="00DF4BFC" w:rsidRDefault="00DF4BFC">
            <w:pPr>
              <w:widowControl w:val="0"/>
              <w:spacing w:after="0" w:line="240" w:lineRule="auto"/>
              <w:ind w:left="720"/>
              <w:rPr>
                <w:rFonts w:ascii="Arial" w:eastAsia="Arial" w:hAnsi="Arial" w:cs="Arial"/>
                <w:sz w:val="18"/>
                <w:szCs w:val="18"/>
              </w:rPr>
            </w:pPr>
          </w:p>
          <w:p w14:paraId="49133D8F" w14:textId="77777777" w:rsidR="00DF4BFC" w:rsidRDefault="00F73D3D">
            <w:pPr>
              <w:widowControl w:val="0"/>
              <w:numPr>
                <w:ilvl w:val="0"/>
                <w:numId w:val="23"/>
              </w:numPr>
              <w:spacing w:after="0" w:line="240" w:lineRule="auto"/>
              <w:rPr>
                <w:rFonts w:ascii="Arial" w:eastAsia="Arial" w:hAnsi="Arial" w:cs="Arial"/>
                <w:sz w:val="18"/>
                <w:szCs w:val="18"/>
              </w:rPr>
            </w:pPr>
            <w:r>
              <w:rPr>
                <w:rFonts w:ascii="Arial" w:eastAsia="Arial" w:hAnsi="Arial" w:cs="Arial"/>
                <w:sz w:val="18"/>
                <w:szCs w:val="18"/>
              </w:rPr>
              <w:t>Teachers will model content specific academic vocabulary with the use of “No-Opt Out” Strategy when conversing to support building dialogue.</w:t>
            </w:r>
          </w:p>
        </w:tc>
        <w:tc>
          <w:tcPr>
            <w:tcW w:w="0" w:type="auto"/>
            <w:shd w:val="clear" w:color="auto" w:fill="auto"/>
            <w:tcMar>
              <w:top w:w="100" w:type="dxa"/>
              <w:left w:w="100" w:type="dxa"/>
              <w:bottom w:w="100" w:type="dxa"/>
              <w:right w:w="100" w:type="dxa"/>
            </w:tcMar>
          </w:tcPr>
          <w:p w14:paraId="022D7F2E"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Teachers will use sentence frames to support appropriate academic vocabulary, sentence structure and grammar.</w:t>
            </w:r>
          </w:p>
          <w:p w14:paraId="2674AE3A"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654CA87C"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Pose</w:t>
            </w:r>
            <w:r>
              <w:rPr>
                <w:rFonts w:ascii="Arial" w:eastAsia="Arial" w:hAnsi="Arial" w:cs="Arial"/>
                <w:sz w:val="18"/>
                <w:szCs w:val="18"/>
              </w:rPr>
              <w:t xml:space="preserve"> an essential question at the beginning of each unit in order to spark the students’ curiosity.</w:t>
            </w:r>
          </w:p>
        </w:tc>
        <w:tc>
          <w:tcPr>
            <w:tcW w:w="0" w:type="auto"/>
            <w:shd w:val="clear" w:color="auto" w:fill="auto"/>
            <w:tcMar>
              <w:top w:w="100" w:type="dxa"/>
              <w:left w:w="100" w:type="dxa"/>
              <w:bottom w:w="100" w:type="dxa"/>
              <w:right w:w="100" w:type="dxa"/>
            </w:tcMar>
          </w:tcPr>
          <w:p w14:paraId="48E87D7B"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Teachers will require scholars to  develop an argument.</w:t>
            </w:r>
          </w:p>
          <w:p w14:paraId="1A22A8C2"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3EB0E27C"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Teachers will require scholars to complete group or individual projects to expand on the Inquiry Model.</w:t>
            </w:r>
          </w:p>
          <w:p w14:paraId="22ED77E1"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0B1CBB7F"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Teachers will provide in the moment feedback for scholars conveying their findings through reports, graphs, data, etc.  </w:t>
            </w:r>
          </w:p>
          <w:p w14:paraId="6851B8EC" w14:textId="77777777" w:rsidR="00DF4BFC" w:rsidRDefault="00DF4BFC">
            <w:pPr>
              <w:widowControl w:val="0"/>
              <w:spacing w:after="0" w:line="240" w:lineRule="auto"/>
              <w:rPr>
                <w:rFonts w:ascii="Arial" w:eastAsia="Arial" w:hAnsi="Arial" w:cs="Arial"/>
                <w:sz w:val="18"/>
                <w:szCs w:val="18"/>
              </w:rPr>
            </w:pPr>
          </w:p>
        </w:tc>
        <w:tc>
          <w:tcPr>
            <w:tcW w:w="0" w:type="auto"/>
          </w:tcPr>
          <w:p w14:paraId="22302202"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Teachers will serve as a facilitator for scholars developing an argument while supporting it with relevant research. </w:t>
            </w:r>
          </w:p>
          <w:p w14:paraId="2B956C43"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Teachers will meet with scholars for teacher-student 1-on-1 conferences to create new goals and reflect on previous ones. </w:t>
            </w:r>
          </w:p>
        </w:tc>
      </w:tr>
      <w:tr w:rsidR="00DF4BFC" w14:paraId="6CEC4B5F" w14:textId="77777777">
        <w:trPr>
          <w:trHeight w:val="420"/>
        </w:trPr>
        <w:tc>
          <w:tcPr>
            <w:tcW w:w="0" w:type="auto"/>
            <w:vMerge/>
            <w:shd w:val="clear" w:color="auto" w:fill="A4C2F4"/>
            <w:tcMar>
              <w:top w:w="100" w:type="dxa"/>
              <w:left w:w="100" w:type="dxa"/>
              <w:bottom w:w="100" w:type="dxa"/>
              <w:right w:w="100" w:type="dxa"/>
            </w:tcMar>
          </w:tcPr>
          <w:p w14:paraId="72C67359" w14:textId="77777777" w:rsidR="00DF4BFC" w:rsidRDefault="00DF4BFC">
            <w:pPr>
              <w:widowControl w:val="0"/>
              <w:pBdr>
                <w:top w:val="nil"/>
                <w:left w:val="nil"/>
                <w:bottom w:val="nil"/>
                <w:right w:val="nil"/>
                <w:between w:val="nil"/>
              </w:pBdr>
              <w:spacing w:after="0"/>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42441F7C" w14:textId="77777777" w:rsidR="00DF4BFC" w:rsidRDefault="00F73D3D">
            <w:pPr>
              <w:widowControl w:val="0"/>
              <w:jc w:val="right"/>
              <w:rPr>
                <w:b/>
                <w:sz w:val="18"/>
                <w:szCs w:val="18"/>
              </w:rPr>
            </w:pPr>
            <w:r>
              <w:rPr>
                <w:b/>
                <w:sz w:val="18"/>
                <w:szCs w:val="18"/>
              </w:rPr>
              <w:t>Evidence:</w:t>
            </w:r>
          </w:p>
        </w:tc>
        <w:tc>
          <w:tcPr>
            <w:tcW w:w="0" w:type="auto"/>
            <w:shd w:val="clear" w:color="auto" w:fill="auto"/>
            <w:tcMar>
              <w:top w:w="100" w:type="dxa"/>
              <w:left w:w="100" w:type="dxa"/>
              <w:bottom w:w="100" w:type="dxa"/>
              <w:right w:w="100" w:type="dxa"/>
            </w:tcMar>
          </w:tcPr>
          <w:p w14:paraId="4A789F27" w14:textId="77777777" w:rsidR="00DF4BFC" w:rsidRDefault="00DF4BFC">
            <w:pPr>
              <w:widowControl w:val="0"/>
              <w:spacing w:after="0" w:line="240" w:lineRule="auto"/>
              <w:ind w:left="720"/>
              <w:rPr>
                <w:rFonts w:ascii="Arial" w:eastAsia="Arial" w:hAnsi="Arial" w:cs="Arial"/>
                <w:sz w:val="18"/>
                <w:szCs w:val="18"/>
              </w:rPr>
            </w:pPr>
          </w:p>
          <w:p w14:paraId="107E8379" w14:textId="77777777" w:rsidR="00DF4BFC" w:rsidRDefault="00F73D3D">
            <w:pPr>
              <w:widowControl w:val="0"/>
              <w:numPr>
                <w:ilvl w:val="0"/>
                <w:numId w:val="20"/>
              </w:numPr>
              <w:spacing w:after="0" w:line="240" w:lineRule="auto"/>
              <w:rPr>
                <w:rFonts w:ascii="Arial" w:eastAsia="Arial" w:hAnsi="Arial" w:cs="Arial"/>
                <w:sz w:val="18"/>
                <w:szCs w:val="18"/>
              </w:rPr>
            </w:pPr>
            <w:r>
              <w:rPr>
                <w:rFonts w:ascii="Arial" w:eastAsia="Arial" w:hAnsi="Arial" w:cs="Arial"/>
                <w:sz w:val="18"/>
                <w:szCs w:val="18"/>
              </w:rPr>
              <w:t>Accountable talk</w:t>
            </w:r>
          </w:p>
          <w:p w14:paraId="60866670" w14:textId="77777777" w:rsidR="00DF4BFC" w:rsidRDefault="00F73D3D">
            <w:pPr>
              <w:widowControl w:val="0"/>
              <w:numPr>
                <w:ilvl w:val="0"/>
                <w:numId w:val="20"/>
              </w:numPr>
              <w:spacing w:after="0" w:line="240" w:lineRule="auto"/>
              <w:rPr>
                <w:rFonts w:ascii="Arial" w:eastAsia="Arial" w:hAnsi="Arial" w:cs="Arial"/>
                <w:sz w:val="18"/>
                <w:szCs w:val="18"/>
              </w:rPr>
            </w:pPr>
            <w:r>
              <w:rPr>
                <w:rFonts w:ascii="Arial" w:eastAsia="Arial" w:hAnsi="Arial" w:cs="Arial"/>
                <w:sz w:val="18"/>
                <w:szCs w:val="18"/>
              </w:rPr>
              <w:t>Think pair share</w:t>
            </w:r>
          </w:p>
          <w:p w14:paraId="1F14BA58" w14:textId="77777777" w:rsidR="00DF4BFC" w:rsidRDefault="00F73D3D">
            <w:pPr>
              <w:widowControl w:val="0"/>
              <w:numPr>
                <w:ilvl w:val="0"/>
                <w:numId w:val="20"/>
              </w:numPr>
              <w:spacing w:after="0" w:line="240" w:lineRule="auto"/>
              <w:rPr>
                <w:rFonts w:ascii="Arial" w:eastAsia="Arial" w:hAnsi="Arial" w:cs="Arial"/>
                <w:sz w:val="18"/>
                <w:szCs w:val="18"/>
              </w:rPr>
            </w:pPr>
            <w:r>
              <w:rPr>
                <w:rFonts w:ascii="Arial" w:eastAsia="Arial" w:hAnsi="Arial" w:cs="Arial"/>
                <w:sz w:val="18"/>
                <w:szCs w:val="18"/>
              </w:rPr>
              <w:t>Wonder Wall</w:t>
            </w:r>
          </w:p>
          <w:p w14:paraId="793D8BC5" w14:textId="77777777" w:rsidR="00DF4BFC" w:rsidRDefault="00F73D3D">
            <w:pPr>
              <w:widowControl w:val="0"/>
              <w:numPr>
                <w:ilvl w:val="0"/>
                <w:numId w:val="20"/>
              </w:numPr>
              <w:spacing w:after="0" w:line="240" w:lineRule="auto"/>
              <w:rPr>
                <w:rFonts w:ascii="Arial" w:eastAsia="Arial" w:hAnsi="Arial" w:cs="Arial"/>
                <w:sz w:val="18"/>
                <w:szCs w:val="18"/>
              </w:rPr>
            </w:pPr>
            <w:r>
              <w:rPr>
                <w:rFonts w:ascii="Arial" w:eastAsia="Arial" w:hAnsi="Arial" w:cs="Arial"/>
                <w:sz w:val="18"/>
                <w:szCs w:val="18"/>
              </w:rPr>
              <w:t>Three part I can Statement</w:t>
            </w:r>
          </w:p>
        </w:tc>
        <w:tc>
          <w:tcPr>
            <w:tcW w:w="0" w:type="auto"/>
            <w:shd w:val="clear" w:color="auto" w:fill="auto"/>
            <w:tcMar>
              <w:top w:w="100" w:type="dxa"/>
              <w:left w:w="100" w:type="dxa"/>
              <w:bottom w:w="100" w:type="dxa"/>
              <w:right w:w="100" w:type="dxa"/>
            </w:tcMar>
          </w:tcPr>
          <w:p w14:paraId="4928018C" w14:textId="77777777" w:rsidR="00DF4BFC" w:rsidRDefault="00F73D3D">
            <w:pPr>
              <w:widowControl w:val="0"/>
              <w:numPr>
                <w:ilvl w:val="0"/>
                <w:numId w:val="20"/>
              </w:numPr>
              <w:spacing w:after="0" w:line="240" w:lineRule="auto"/>
              <w:rPr>
                <w:rFonts w:ascii="Arial" w:eastAsia="Arial" w:hAnsi="Arial" w:cs="Arial"/>
                <w:sz w:val="18"/>
                <w:szCs w:val="18"/>
              </w:rPr>
            </w:pPr>
            <w:r>
              <w:rPr>
                <w:rFonts w:ascii="Arial" w:eastAsia="Arial" w:hAnsi="Arial" w:cs="Arial"/>
                <w:sz w:val="18"/>
                <w:szCs w:val="18"/>
              </w:rPr>
              <w:t>Talk moves</w:t>
            </w:r>
          </w:p>
          <w:p w14:paraId="1ED030CD" w14:textId="77777777" w:rsidR="00DF4BFC" w:rsidRDefault="00F73D3D">
            <w:pPr>
              <w:widowControl w:val="0"/>
              <w:numPr>
                <w:ilvl w:val="0"/>
                <w:numId w:val="20"/>
              </w:numPr>
              <w:spacing w:after="0" w:line="240" w:lineRule="auto"/>
              <w:rPr>
                <w:rFonts w:ascii="Arial" w:eastAsia="Arial" w:hAnsi="Arial" w:cs="Arial"/>
                <w:sz w:val="18"/>
                <w:szCs w:val="18"/>
              </w:rPr>
            </w:pPr>
            <w:r>
              <w:rPr>
                <w:rFonts w:ascii="Arial" w:eastAsia="Arial" w:hAnsi="Arial" w:cs="Arial"/>
                <w:sz w:val="18"/>
                <w:szCs w:val="18"/>
              </w:rPr>
              <w:t xml:space="preserve">Cold </w:t>
            </w:r>
            <w:commentRangeStart w:id="10"/>
            <w:r>
              <w:rPr>
                <w:rFonts w:ascii="Arial" w:eastAsia="Arial" w:hAnsi="Arial" w:cs="Arial"/>
                <w:sz w:val="18"/>
                <w:szCs w:val="18"/>
              </w:rPr>
              <w:t>call</w:t>
            </w:r>
            <w:commentRangeEnd w:id="10"/>
            <w:r>
              <w:commentReference w:id="10"/>
            </w:r>
          </w:p>
          <w:p w14:paraId="33ECF341" w14:textId="77777777" w:rsidR="00DF4BFC" w:rsidRDefault="00F73D3D">
            <w:pPr>
              <w:widowControl w:val="0"/>
              <w:numPr>
                <w:ilvl w:val="0"/>
                <w:numId w:val="20"/>
              </w:numPr>
              <w:spacing w:after="0" w:line="240" w:lineRule="auto"/>
              <w:rPr>
                <w:rFonts w:ascii="Arial" w:eastAsia="Arial" w:hAnsi="Arial" w:cs="Arial"/>
                <w:sz w:val="18"/>
                <w:szCs w:val="18"/>
              </w:rPr>
            </w:pPr>
            <w:r>
              <w:rPr>
                <w:rFonts w:ascii="Arial" w:eastAsia="Arial" w:hAnsi="Arial" w:cs="Arial"/>
                <w:sz w:val="18"/>
                <w:szCs w:val="18"/>
              </w:rPr>
              <w:t>Sentence Frames</w:t>
            </w:r>
          </w:p>
          <w:p w14:paraId="243CC2BB" w14:textId="77777777" w:rsidR="00DF4BFC" w:rsidRDefault="00DF4BFC">
            <w:pPr>
              <w:widowControl w:val="0"/>
              <w:spacing w:after="0" w:line="240" w:lineRule="auto"/>
              <w:ind w:left="720"/>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4A0749AA"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Student led discussions</w:t>
            </w:r>
          </w:p>
          <w:p w14:paraId="14A1CE69"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Unprompted accountable talk</w:t>
            </w:r>
          </w:p>
          <w:p w14:paraId="1E7848D8"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Think pair share opportunities</w:t>
            </w:r>
          </w:p>
        </w:tc>
        <w:tc>
          <w:tcPr>
            <w:tcW w:w="0" w:type="auto"/>
          </w:tcPr>
          <w:p w14:paraId="078F50E0" w14:textId="77777777" w:rsidR="00DF4BFC" w:rsidRDefault="00F73D3D">
            <w:pPr>
              <w:widowControl w:val="0"/>
              <w:numPr>
                <w:ilvl w:val="0"/>
                <w:numId w:val="23"/>
              </w:numPr>
              <w:spacing w:after="0" w:line="240" w:lineRule="auto"/>
              <w:ind w:left="270"/>
              <w:rPr>
                <w:rFonts w:ascii="Arial" w:eastAsia="Arial" w:hAnsi="Arial" w:cs="Arial"/>
                <w:sz w:val="18"/>
                <w:szCs w:val="18"/>
              </w:rPr>
            </w:pPr>
            <w:r>
              <w:rPr>
                <w:rFonts w:ascii="Arial" w:eastAsia="Arial" w:hAnsi="Arial" w:cs="Arial"/>
                <w:sz w:val="18"/>
                <w:szCs w:val="18"/>
              </w:rPr>
              <w:t>Student led discussions</w:t>
            </w:r>
          </w:p>
          <w:p w14:paraId="201E6304" w14:textId="77777777" w:rsidR="00DF4BFC" w:rsidRDefault="00F73D3D">
            <w:pPr>
              <w:widowControl w:val="0"/>
              <w:numPr>
                <w:ilvl w:val="0"/>
                <w:numId w:val="23"/>
              </w:numPr>
              <w:spacing w:after="0" w:line="240" w:lineRule="auto"/>
              <w:ind w:left="270"/>
              <w:rPr>
                <w:rFonts w:ascii="Arial" w:eastAsia="Arial" w:hAnsi="Arial" w:cs="Arial"/>
                <w:sz w:val="18"/>
                <w:szCs w:val="18"/>
              </w:rPr>
            </w:pPr>
            <w:r>
              <w:rPr>
                <w:rFonts w:ascii="Arial" w:eastAsia="Arial" w:hAnsi="Arial" w:cs="Arial"/>
                <w:sz w:val="18"/>
                <w:szCs w:val="18"/>
              </w:rPr>
              <w:t>Unprompted accountable talk</w:t>
            </w:r>
          </w:p>
          <w:p w14:paraId="48C9486D" w14:textId="77777777" w:rsidR="00DF4BFC" w:rsidRDefault="00F73D3D">
            <w:pPr>
              <w:widowControl w:val="0"/>
              <w:numPr>
                <w:ilvl w:val="0"/>
                <w:numId w:val="23"/>
              </w:numPr>
              <w:spacing w:after="0" w:line="240" w:lineRule="auto"/>
              <w:ind w:left="270"/>
              <w:rPr>
                <w:rFonts w:ascii="Arial" w:eastAsia="Arial" w:hAnsi="Arial" w:cs="Arial"/>
                <w:sz w:val="18"/>
                <w:szCs w:val="18"/>
              </w:rPr>
            </w:pPr>
            <w:r>
              <w:rPr>
                <w:rFonts w:ascii="Arial" w:eastAsia="Arial" w:hAnsi="Arial" w:cs="Arial"/>
                <w:sz w:val="18"/>
                <w:szCs w:val="18"/>
              </w:rPr>
              <w:t>Daily think pair share opportunities</w:t>
            </w:r>
          </w:p>
        </w:tc>
      </w:tr>
    </w:tbl>
    <w:p w14:paraId="40146A2E" w14:textId="77777777" w:rsidR="00DF4BFC" w:rsidRDefault="00F73D3D">
      <w:pPr>
        <w:rPr>
          <w:sz w:val="20"/>
          <w:szCs w:val="20"/>
        </w:rPr>
      </w:pPr>
      <w:r>
        <w:rPr>
          <w:sz w:val="20"/>
          <w:szCs w:val="20"/>
        </w:rPr>
        <w:t xml:space="preserve">* </w:t>
      </w:r>
      <w:r>
        <w:rPr>
          <w:sz w:val="20"/>
          <w:szCs w:val="20"/>
          <w:u w:val="single"/>
        </w:rPr>
        <w:t>NOTE</w:t>
      </w:r>
      <w:r>
        <w:rPr>
          <w:sz w:val="20"/>
          <w:szCs w:val="20"/>
        </w:rPr>
        <w:t>:  Each phase generally contains the student and teacher actions of the previous level(s).</w:t>
      </w:r>
    </w:p>
    <w:p w14:paraId="6A3A4B7D" w14:textId="77777777" w:rsidR="00DF4BFC" w:rsidRDefault="00DF4BFC">
      <w:pPr>
        <w:rPr>
          <w:b/>
          <w:sz w:val="24"/>
          <w:szCs w:val="24"/>
        </w:rPr>
      </w:pPr>
    </w:p>
    <w:p w14:paraId="596EE003" w14:textId="77777777" w:rsidR="00DF4BFC" w:rsidRDefault="00DF4BFC">
      <w:pPr>
        <w:rPr>
          <w:b/>
          <w:sz w:val="24"/>
          <w:szCs w:val="24"/>
        </w:rPr>
      </w:pPr>
    </w:p>
    <w:p w14:paraId="0D94B89F" w14:textId="77777777" w:rsidR="00DF4BFC" w:rsidRDefault="00DF4BFC">
      <w:pPr>
        <w:rPr>
          <w:b/>
          <w:sz w:val="24"/>
          <w:szCs w:val="24"/>
        </w:rPr>
      </w:pPr>
    </w:p>
    <w:p w14:paraId="1D7B63F6" w14:textId="77777777" w:rsidR="00DF4BFC" w:rsidRDefault="00DF4BFC">
      <w:pPr>
        <w:rPr>
          <w:b/>
          <w:sz w:val="24"/>
          <w:szCs w:val="24"/>
        </w:rPr>
      </w:pPr>
    </w:p>
    <w:p w14:paraId="21B690B0" w14:textId="77777777" w:rsidR="00DF4BFC" w:rsidRDefault="00DF4BFC">
      <w:pPr>
        <w:rPr>
          <w:b/>
          <w:sz w:val="24"/>
          <w:szCs w:val="24"/>
        </w:rPr>
      </w:pPr>
    </w:p>
    <w:tbl>
      <w:tblPr>
        <w:tblStyle w:val="ac"/>
        <w:tblW w:w="146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080"/>
        <w:gridCol w:w="3060"/>
        <w:gridCol w:w="3240"/>
        <w:gridCol w:w="3060"/>
        <w:gridCol w:w="2610"/>
      </w:tblGrid>
      <w:tr w:rsidR="00DF4BFC" w14:paraId="4855E224" w14:textId="77777777">
        <w:trPr>
          <w:trHeight w:val="400"/>
        </w:trPr>
        <w:tc>
          <w:tcPr>
            <w:tcW w:w="0" w:type="auto"/>
            <w:shd w:val="clear" w:color="auto" w:fill="auto"/>
            <w:tcMar>
              <w:top w:w="100" w:type="dxa"/>
              <w:left w:w="100" w:type="dxa"/>
              <w:bottom w:w="100" w:type="dxa"/>
              <w:right w:w="100" w:type="dxa"/>
            </w:tcMar>
          </w:tcPr>
          <w:p w14:paraId="73D96BE1" w14:textId="77777777" w:rsidR="00DF4BFC" w:rsidRDefault="00DF4BFC">
            <w:pPr>
              <w:widowControl w:val="0"/>
              <w:jc w:val="center"/>
              <w:rPr>
                <w:rFonts w:ascii="Arial" w:eastAsia="Arial" w:hAnsi="Arial" w:cs="Arial"/>
                <w:b/>
              </w:rPr>
            </w:pPr>
          </w:p>
          <w:p w14:paraId="770C7C90" w14:textId="77777777" w:rsidR="00DF4BFC" w:rsidRDefault="00F73D3D">
            <w:pPr>
              <w:widowControl w:val="0"/>
              <w:rPr>
                <w:b/>
              </w:rPr>
            </w:pPr>
            <w:r>
              <w:rPr>
                <w:b/>
              </w:rPr>
              <w:t>Core Practice/ Commitment</w:t>
            </w:r>
          </w:p>
          <w:p w14:paraId="35139AD2" w14:textId="77777777" w:rsidR="00DF4BFC" w:rsidRDefault="00F73D3D">
            <w:pPr>
              <w:widowControl w:val="0"/>
              <w:jc w:val="center"/>
              <w:rPr>
                <w:rFonts w:ascii="Arial" w:eastAsia="Arial" w:hAnsi="Arial" w:cs="Arial"/>
                <w:b/>
              </w:rPr>
            </w:pPr>
            <w:r>
              <w:rPr>
                <w:b/>
              </w:rPr>
              <w:t>#5</w:t>
            </w:r>
          </w:p>
        </w:tc>
        <w:tc>
          <w:tcPr>
            <w:tcW w:w="0" w:type="auto"/>
            <w:shd w:val="clear" w:color="auto" w:fill="auto"/>
            <w:tcMar>
              <w:top w:w="100" w:type="dxa"/>
              <w:left w:w="100" w:type="dxa"/>
              <w:bottom w:w="100" w:type="dxa"/>
              <w:right w:w="100" w:type="dxa"/>
            </w:tcMar>
          </w:tcPr>
          <w:p w14:paraId="4C274387" w14:textId="77777777" w:rsidR="00DF4BFC" w:rsidRDefault="00F73D3D">
            <w:pPr>
              <w:widowControl w:val="0"/>
              <w:pBdr>
                <w:top w:val="nil"/>
                <w:left w:val="nil"/>
                <w:bottom w:val="nil"/>
                <w:right w:val="nil"/>
                <w:between w:val="nil"/>
              </w:pBdr>
              <w:rPr>
                <w:b/>
                <w:sz w:val="20"/>
                <w:szCs w:val="20"/>
              </w:rPr>
            </w:pPr>
            <w:r>
              <w:rPr>
                <w:b/>
                <w:sz w:val="20"/>
                <w:szCs w:val="20"/>
              </w:rPr>
              <w:t>Category</w:t>
            </w:r>
          </w:p>
        </w:tc>
        <w:tc>
          <w:tcPr>
            <w:tcW w:w="0" w:type="auto"/>
            <w:shd w:val="clear" w:color="auto" w:fill="auto"/>
            <w:tcMar>
              <w:top w:w="100" w:type="dxa"/>
              <w:left w:w="100" w:type="dxa"/>
              <w:bottom w:w="100" w:type="dxa"/>
              <w:right w:w="100" w:type="dxa"/>
            </w:tcMar>
          </w:tcPr>
          <w:p w14:paraId="195678B3" w14:textId="77777777" w:rsidR="00DF4BFC" w:rsidRDefault="00F73D3D">
            <w:pPr>
              <w:widowControl w:val="0"/>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Year One:</w:t>
            </w:r>
          </w:p>
          <w:p w14:paraId="256118A9" w14:textId="77777777" w:rsidR="00DF4BFC" w:rsidRDefault="00F73D3D">
            <w:pPr>
              <w:widowControl w:val="0"/>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Semester 1</w:t>
            </w:r>
          </w:p>
          <w:p w14:paraId="18FBD6A0" w14:textId="77777777" w:rsidR="00DF4BFC" w:rsidRDefault="00F73D3D">
            <w:pPr>
              <w:widowControl w:val="0"/>
              <w:pBdr>
                <w:top w:val="nil"/>
                <w:left w:val="nil"/>
                <w:bottom w:val="nil"/>
                <w:right w:val="nil"/>
                <w:between w:val="nil"/>
              </w:pBdr>
              <w:jc w:val="center"/>
              <w:rPr>
                <w:rFonts w:ascii="Arial" w:eastAsia="Arial" w:hAnsi="Arial" w:cs="Arial"/>
                <w:i/>
                <w:sz w:val="20"/>
                <w:szCs w:val="20"/>
              </w:rPr>
            </w:pPr>
            <w:r>
              <w:rPr>
                <w:rFonts w:ascii="Arial" w:eastAsia="Arial" w:hAnsi="Arial" w:cs="Arial"/>
                <w:i/>
                <w:sz w:val="16"/>
                <w:szCs w:val="16"/>
              </w:rPr>
              <w:t>What will students and teachers be doing each day/week if they are implementing this practice with fidelity?  How will we know?</w:t>
            </w:r>
          </w:p>
        </w:tc>
        <w:tc>
          <w:tcPr>
            <w:tcW w:w="0" w:type="auto"/>
            <w:shd w:val="clear" w:color="auto" w:fill="auto"/>
            <w:tcMar>
              <w:top w:w="100" w:type="dxa"/>
              <w:left w:w="100" w:type="dxa"/>
              <w:bottom w:w="100" w:type="dxa"/>
              <w:right w:w="100" w:type="dxa"/>
            </w:tcMar>
          </w:tcPr>
          <w:p w14:paraId="106579B1" w14:textId="77777777" w:rsidR="00DF4BFC" w:rsidRDefault="00F73D3D">
            <w:pPr>
              <w:widowControl w:val="0"/>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Year One:</w:t>
            </w:r>
          </w:p>
          <w:p w14:paraId="1FFA2C4E" w14:textId="77777777" w:rsidR="00DF4BFC" w:rsidRDefault="00F73D3D">
            <w:pPr>
              <w:widowControl w:val="0"/>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 xml:space="preserve">Semester 2 </w:t>
            </w:r>
          </w:p>
          <w:p w14:paraId="5B827E3B" w14:textId="77777777" w:rsidR="00DF4BFC" w:rsidRDefault="00F73D3D">
            <w:pPr>
              <w:widowControl w:val="0"/>
              <w:pBdr>
                <w:top w:val="nil"/>
                <w:left w:val="nil"/>
                <w:bottom w:val="nil"/>
                <w:right w:val="nil"/>
                <w:between w:val="nil"/>
              </w:pBdr>
              <w:jc w:val="center"/>
              <w:rPr>
                <w:rFonts w:ascii="Arial" w:eastAsia="Arial" w:hAnsi="Arial" w:cs="Arial"/>
                <w:b/>
                <w:sz w:val="20"/>
                <w:szCs w:val="20"/>
              </w:rPr>
            </w:pPr>
            <w:r>
              <w:rPr>
                <w:rFonts w:ascii="Arial" w:eastAsia="Arial" w:hAnsi="Arial" w:cs="Arial"/>
                <w:i/>
                <w:sz w:val="16"/>
                <w:szCs w:val="16"/>
              </w:rPr>
              <w:t>What will students and teachers be doing each day/week if they are implementing this practice with fidelit</w:t>
            </w:r>
            <w:r>
              <w:rPr>
                <w:rFonts w:ascii="Arial" w:eastAsia="Arial" w:hAnsi="Arial" w:cs="Arial"/>
                <w:i/>
                <w:sz w:val="16"/>
                <w:szCs w:val="16"/>
              </w:rPr>
              <w:t>y?  What will look different as we become more familiar with this practice?  What evidence will demonstrate that this work is happening at a high level?</w:t>
            </w:r>
          </w:p>
        </w:tc>
        <w:tc>
          <w:tcPr>
            <w:tcW w:w="0" w:type="auto"/>
            <w:shd w:val="clear" w:color="auto" w:fill="auto"/>
            <w:tcMar>
              <w:top w:w="100" w:type="dxa"/>
              <w:left w:w="100" w:type="dxa"/>
              <w:bottom w:w="100" w:type="dxa"/>
              <w:right w:w="100" w:type="dxa"/>
            </w:tcMar>
          </w:tcPr>
          <w:p w14:paraId="38318BBB" w14:textId="77777777" w:rsidR="00DF4BFC" w:rsidRDefault="00F73D3D">
            <w:pPr>
              <w:widowControl w:val="0"/>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Year Two:</w:t>
            </w:r>
          </w:p>
          <w:p w14:paraId="5FCA46CB" w14:textId="77777777" w:rsidR="00DF4BFC" w:rsidRDefault="00F73D3D">
            <w:pPr>
              <w:widowControl w:val="0"/>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Semester 1</w:t>
            </w:r>
          </w:p>
          <w:p w14:paraId="6E0ACCFC" w14:textId="77777777" w:rsidR="00DF4BFC" w:rsidRDefault="00F73D3D">
            <w:pPr>
              <w:widowControl w:val="0"/>
              <w:pBdr>
                <w:top w:val="nil"/>
                <w:left w:val="nil"/>
                <w:bottom w:val="nil"/>
                <w:right w:val="nil"/>
                <w:between w:val="nil"/>
              </w:pBdr>
              <w:jc w:val="center"/>
              <w:rPr>
                <w:rFonts w:ascii="Arial" w:eastAsia="Arial" w:hAnsi="Arial" w:cs="Arial"/>
                <w:b/>
                <w:sz w:val="20"/>
                <w:szCs w:val="20"/>
              </w:rPr>
            </w:pPr>
            <w:r>
              <w:rPr>
                <w:rFonts w:ascii="Arial" w:eastAsia="Arial" w:hAnsi="Arial" w:cs="Arial"/>
                <w:i/>
                <w:sz w:val="16"/>
                <w:szCs w:val="16"/>
              </w:rPr>
              <w:t>What will students and teachers be doing each day/week if they are implementing th</w:t>
            </w:r>
            <w:r>
              <w:rPr>
                <w:rFonts w:ascii="Arial" w:eastAsia="Arial" w:hAnsi="Arial" w:cs="Arial"/>
                <w:i/>
                <w:sz w:val="16"/>
                <w:szCs w:val="16"/>
              </w:rPr>
              <w:t>is practice with fidelity?  How will we know?</w:t>
            </w:r>
          </w:p>
        </w:tc>
        <w:tc>
          <w:tcPr>
            <w:tcW w:w="0" w:type="auto"/>
            <w:shd w:val="clear" w:color="auto" w:fill="auto"/>
          </w:tcPr>
          <w:p w14:paraId="2F66C753" w14:textId="77777777" w:rsidR="00DF4BFC" w:rsidRDefault="00F73D3D">
            <w:pPr>
              <w:widowControl w:val="0"/>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Year Two:</w:t>
            </w:r>
          </w:p>
          <w:p w14:paraId="14F984A9" w14:textId="77777777" w:rsidR="00DF4BFC" w:rsidRDefault="00F73D3D">
            <w:pPr>
              <w:widowControl w:val="0"/>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 xml:space="preserve">Semester 2 </w:t>
            </w:r>
          </w:p>
          <w:p w14:paraId="43630223" w14:textId="77777777" w:rsidR="00DF4BFC" w:rsidRDefault="00F73D3D">
            <w:pPr>
              <w:widowControl w:val="0"/>
              <w:pBdr>
                <w:top w:val="nil"/>
                <w:left w:val="nil"/>
                <w:bottom w:val="nil"/>
                <w:right w:val="nil"/>
                <w:between w:val="nil"/>
              </w:pBdr>
              <w:jc w:val="center"/>
              <w:rPr>
                <w:rFonts w:ascii="Arial" w:eastAsia="Arial" w:hAnsi="Arial" w:cs="Arial"/>
                <w:b/>
                <w:sz w:val="20"/>
                <w:szCs w:val="20"/>
              </w:rPr>
            </w:pPr>
            <w:r>
              <w:rPr>
                <w:rFonts w:ascii="Arial" w:eastAsia="Arial" w:hAnsi="Arial" w:cs="Arial"/>
                <w:i/>
                <w:sz w:val="16"/>
                <w:szCs w:val="16"/>
              </w:rPr>
              <w:t>What will students and teachers be doing each day/week if they are implementing this practice with fidelity?  What will look different as we become more familiar with this practice?  What evidence will demonstrate that this work is happening at a high leve</w:t>
            </w:r>
            <w:r>
              <w:rPr>
                <w:rFonts w:ascii="Arial" w:eastAsia="Arial" w:hAnsi="Arial" w:cs="Arial"/>
                <w:i/>
                <w:sz w:val="16"/>
                <w:szCs w:val="16"/>
              </w:rPr>
              <w:t>l?</w:t>
            </w:r>
          </w:p>
        </w:tc>
      </w:tr>
      <w:tr w:rsidR="00DF4BFC" w14:paraId="5CE3E4F4" w14:textId="77777777">
        <w:trPr>
          <w:trHeight w:val="1820"/>
        </w:trPr>
        <w:tc>
          <w:tcPr>
            <w:tcW w:w="0" w:type="auto"/>
            <w:vMerge w:val="restart"/>
            <w:shd w:val="clear" w:color="auto" w:fill="A4C2F4"/>
            <w:tcMar>
              <w:top w:w="100" w:type="dxa"/>
              <w:left w:w="100" w:type="dxa"/>
              <w:bottom w:w="100" w:type="dxa"/>
              <w:right w:w="100" w:type="dxa"/>
            </w:tcMar>
          </w:tcPr>
          <w:p w14:paraId="21D1485C" w14:textId="77777777" w:rsidR="00DF4BFC" w:rsidRDefault="00F73D3D">
            <w:pPr>
              <w:widowControl w:val="0"/>
              <w:rPr>
                <w:rFonts w:ascii="Arial" w:eastAsia="Arial" w:hAnsi="Arial" w:cs="Arial"/>
                <w:b/>
                <w:sz w:val="20"/>
                <w:szCs w:val="20"/>
              </w:rPr>
            </w:pPr>
            <w:r>
              <w:rPr>
                <w:rFonts w:ascii="Arial" w:eastAsia="Arial" w:hAnsi="Arial" w:cs="Arial"/>
                <w:b/>
                <w:sz w:val="18"/>
                <w:szCs w:val="18"/>
              </w:rPr>
              <w:t>Scholars readily engage in the inquiry process</w:t>
            </w:r>
          </w:p>
        </w:tc>
        <w:tc>
          <w:tcPr>
            <w:tcW w:w="0" w:type="auto"/>
            <w:shd w:val="clear" w:color="auto" w:fill="auto"/>
            <w:tcMar>
              <w:top w:w="100" w:type="dxa"/>
              <w:left w:w="100" w:type="dxa"/>
              <w:bottom w:w="100" w:type="dxa"/>
              <w:right w:w="100" w:type="dxa"/>
            </w:tcMar>
          </w:tcPr>
          <w:p w14:paraId="74D1BD9F" w14:textId="77777777" w:rsidR="00DF4BFC" w:rsidRDefault="00F73D3D">
            <w:pPr>
              <w:widowControl w:val="0"/>
              <w:pBdr>
                <w:top w:val="nil"/>
                <w:left w:val="nil"/>
                <w:bottom w:val="nil"/>
                <w:right w:val="nil"/>
                <w:between w:val="nil"/>
              </w:pBdr>
              <w:jc w:val="right"/>
              <w:rPr>
                <w:b/>
                <w:sz w:val="18"/>
                <w:szCs w:val="18"/>
              </w:rPr>
            </w:pPr>
            <w:r>
              <w:rPr>
                <w:b/>
                <w:sz w:val="18"/>
                <w:szCs w:val="18"/>
              </w:rPr>
              <w:t>Students will:</w:t>
            </w:r>
          </w:p>
        </w:tc>
        <w:tc>
          <w:tcPr>
            <w:tcW w:w="0" w:type="auto"/>
            <w:shd w:val="clear" w:color="auto" w:fill="auto"/>
            <w:tcMar>
              <w:top w:w="100" w:type="dxa"/>
              <w:left w:w="100" w:type="dxa"/>
              <w:bottom w:w="100" w:type="dxa"/>
              <w:right w:w="100" w:type="dxa"/>
            </w:tcMar>
          </w:tcPr>
          <w:p w14:paraId="2D64728D"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Scholars are engaged in the QFT with teachers to produce quality questions. </w:t>
            </w:r>
          </w:p>
          <w:p w14:paraId="018B5362"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590A8701"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Scholars and teachers are collaborating to solve problems. </w:t>
            </w:r>
          </w:p>
        </w:tc>
        <w:tc>
          <w:tcPr>
            <w:tcW w:w="0" w:type="auto"/>
            <w:shd w:val="clear" w:color="auto" w:fill="auto"/>
            <w:tcMar>
              <w:top w:w="100" w:type="dxa"/>
              <w:left w:w="100" w:type="dxa"/>
              <w:bottom w:w="100" w:type="dxa"/>
              <w:right w:w="100" w:type="dxa"/>
            </w:tcMar>
          </w:tcPr>
          <w:p w14:paraId="03EA183F"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Scholars engage in QFT to produce quality questions.</w:t>
            </w:r>
          </w:p>
          <w:p w14:paraId="46B0D086"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083C81E5"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Scholars are actively learning rather than passive.</w:t>
            </w:r>
          </w:p>
          <w:p w14:paraId="144FE02C"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5757B161"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Scholars are seeking collaboration with peers and teachers to solve problems and challenges. </w:t>
            </w:r>
          </w:p>
        </w:tc>
        <w:tc>
          <w:tcPr>
            <w:tcW w:w="0" w:type="auto"/>
            <w:shd w:val="clear" w:color="auto" w:fill="auto"/>
            <w:tcMar>
              <w:top w:w="100" w:type="dxa"/>
              <w:left w:w="100" w:type="dxa"/>
              <w:bottom w:w="100" w:type="dxa"/>
              <w:right w:w="100" w:type="dxa"/>
            </w:tcMar>
          </w:tcPr>
          <w:p w14:paraId="5A3CB552"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Scholars are moving around the classroom to actively research, engage in discussions about the topic, and find answers.</w:t>
            </w:r>
          </w:p>
          <w:p w14:paraId="6604F7E2"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67A684EC"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Scholars are seeking collaboration with peers to solve problems. </w:t>
            </w:r>
          </w:p>
        </w:tc>
        <w:tc>
          <w:tcPr>
            <w:tcW w:w="0" w:type="auto"/>
          </w:tcPr>
          <w:p w14:paraId="7A463A2E" w14:textId="77777777" w:rsidR="00DF4BFC" w:rsidRDefault="00F73D3D">
            <w:pPr>
              <w:widowControl w:val="0"/>
              <w:numPr>
                <w:ilvl w:val="0"/>
                <w:numId w:val="23"/>
              </w:numPr>
              <w:spacing w:after="0" w:line="240" w:lineRule="auto"/>
              <w:ind w:left="270"/>
              <w:rPr>
                <w:rFonts w:ascii="Arial" w:eastAsia="Arial" w:hAnsi="Arial" w:cs="Arial"/>
                <w:sz w:val="18"/>
                <w:szCs w:val="18"/>
              </w:rPr>
            </w:pPr>
            <w:r>
              <w:rPr>
                <w:rFonts w:ascii="Arial" w:eastAsia="Arial" w:hAnsi="Arial" w:cs="Arial"/>
                <w:sz w:val="18"/>
                <w:szCs w:val="18"/>
              </w:rPr>
              <w:t>Scholars are working to either independently or in collaboration with</w:t>
            </w:r>
            <w:r>
              <w:rPr>
                <w:rFonts w:ascii="Arial" w:eastAsia="Arial" w:hAnsi="Arial" w:cs="Arial"/>
                <w:sz w:val="18"/>
                <w:szCs w:val="18"/>
              </w:rPr>
              <w:t xml:space="preserve"> peers to solve problems.</w:t>
            </w:r>
          </w:p>
          <w:p w14:paraId="7332FEDA" w14:textId="77777777" w:rsidR="00DF4BFC" w:rsidRDefault="00DF4BFC">
            <w:pPr>
              <w:widowControl w:val="0"/>
              <w:spacing w:after="0" w:line="240" w:lineRule="auto"/>
              <w:ind w:left="720"/>
              <w:rPr>
                <w:rFonts w:ascii="Arial" w:eastAsia="Arial" w:hAnsi="Arial" w:cs="Arial"/>
                <w:sz w:val="18"/>
                <w:szCs w:val="18"/>
              </w:rPr>
            </w:pPr>
          </w:p>
          <w:p w14:paraId="0667F30D" w14:textId="77777777" w:rsidR="00DF4BFC" w:rsidRDefault="00F73D3D">
            <w:pPr>
              <w:widowControl w:val="0"/>
              <w:numPr>
                <w:ilvl w:val="0"/>
                <w:numId w:val="23"/>
              </w:numPr>
              <w:spacing w:after="0" w:line="240" w:lineRule="auto"/>
              <w:ind w:left="270"/>
              <w:rPr>
                <w:rFonts w:ascii="Arial" w:eastAsia="Arial" w:hAnsi="Arial" w:cs="Arial"/>
                <w:sz w:val="18"/>
                <w:szCs w:val="18"/>
              </w:rPr>
            </w:pPr>
            <w:r>
              <w:rPr>
                <w:rFonts w:ascii="Arial" w:eastAsia="Arial" w:hAnsi="Arial" w:cs="Arial"/>
                <w:sz w:val="18"/>
                <w:szCs w:val="18"/>
              </w:rPr>
              <w:t xml:space="preserve"> Scholars are collaborating with other grade bands, moving around the building to actively research, and engage in discussions about the topic, and find answers, or conveying their learning with one another. </w:t>
            </w:r>
          </w:p>
        </w:tc>
      </w:tr>
      <w:tr w:rsidR="00DF4BFC" w14:paraId="6B675134" w14:textId="77777777">
        <w:trPr>
          <w:trHeight w:val="1480"/>
        </w:trPr>
        <w:tc>
          <w:tcPr>
            <w:tcW w:w="0" w:type="auto"/>
            <w:vMerge/>
            <w:shd w:val="clear" w:color="auto" w:fill="A4C2F4"/>
            <w:tcMar>
              <w:top w:w="100" w:type="dxa"/>
              <w:left w:w="100" w:type="dxa"/>
              <w:bottom w:w="100" w:type="dxa"/>
              <w:right w:w="100" w:type="dxa"/>
            </w:tcMar>
          </w:tcPr>
          <w:p w14:paraId="2DD35D6D" w14:textId="77777777" w:rsidR="00DF4BFC" w:rsidRDefault="00DF4BFC">
            <w:pPr>
              <w:widowControl w:val="0"/>
              <w:pBdr>
                <w:top w:val="nil"/>
                <w:left w:val="nil"/>
                <w:bottom w:val="nil"/>
                <w:right w:val="nil"/>
                <w:between w:val="nil"/>
              </w:pBdr>
              <w:spacing w:after="0"/>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20B3F0F2" w14:textId="77777777" w:rsidR="00DF4BFC" w:rsidRDefault="00F73D3D">
            <w:pPr>
              <w:widowControl w:val="0"/>
              <w:jc w:val="right"/>
              <w:rPr>
                <w:b/>
                <w:sz w:val="18"/>
                <w:szCs w:val="18"/>
              </w:rPr>
            </w:pPr>
            <w:r>
              <w:rPr>
                <w:b/>
                <w:sz w:val="18"/>
                <w:szCs w:val="18"/>
              </w:rPr>
              <w:t>Teachers will:</w:t>
            </w:r>
          </w:p>
        </w:tc>
        <w:tc>
          <w:tcPr>
            <w:tcW w:w="0" w:type="auto"/>
            <w:shd w:val="clear" w:color="auto" w:fill="auto"/>
            <w:tcMar>
              <w:top w:w="100" w:type="dxa"/>
              <w:left w:w="100" w:type="dxa"/>
              <w:bottom w:w="100" w:type="dxa"/>
              <w:right w:w="100" w:type="dxa"/>
            </w:tcMar>
          </w:tcPr>
          <w:p w14:paraId="322F3F4B"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Promote positive and productive class culture through creating collaborative norm setting.</w:t>
            </w:r>
          </w:p>
          <w:p w14:paraId="599BEFBE"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4E494183"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Provide rich experiences to provoke scholar thinking and curiosity. </w:t>
            </w:r>
          </w:p>
        </w:tc>
        <w:tc>
          <w:tcPr>
            <w:tcW w:w="0" w:type="auto"/>
            <w:shd w:val="clear" w:color="auto" w:fill="auto"/>
            <w:tcMar>
              <w:top w:w="100" w:type="dxa"/>
              <w:left w:w="100" w:type="dxa"/>
              <w:bottom w:w="100" w:type="dxa"/>
              <w:right w:w="100" w:type="dxa"/>
            </w:tcMar>
          </w:tcPr>
          <w:p w14:paraId="6B63113C"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Responds to the moment of curiosity of scholars in the classroom. </w:t>
            </w:r>
          </w:p>
          <w:p w14:paraId="5299120C"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55563BE3"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Co-creates rich experiences</w:t>
            </w:r>
            <w:r>
              <w:rPr>
                <w:rFonts w:ascii="Arial" w:eastAsia="Arial" w:hAnsi="Arial" w:cs="Arial"/>
                <w:sz w:val="18"/>
                <w:szCs w:val="18"/>
              </w:rPr>
              <w:t xml:space="preserve"> that provoke scholar thinking and curiosity</w:t>
            </w:r>
          </w:p>
        </w:tc>
        <w:tc>
          <w:tcPr>
            <w:tcW w:w="0" w:type="auto"/>
            <w:shd w:val="clear" w:color="auto" w:fill="auto"/>
            <w:tcMar>
              <w:top w:w="100" w:type="dxa"/>
              <w:left w:w="100" w:type="dxa"/>
              <w:bottom w:w="100" w:type="dxa"/>
              <w:right w:w="100" w:type="dxa"/>
            </w:tcMar>
          </w:tcPr>
          <w:p w14:paraId="68445206"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Continuously assesses the progress of scholars as they work through their inquiries.</w:t>
            </w:r>
          </w:p>
          <w:p w14:paraId="200B92DD"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770DE43A"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Pose open-ended questions for scholars to brainstorm and develop ideas to explore their curiosities. </w:t>
            </w:r>
          </w:p>
        </w:tc>
        <w:tc>
          <w:tcPr>
            <w:tcW w:w="0" w:type="auto"/>
          </w:tcPr>
          <w:p w14:paraId="6AF96AE5"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7D86CDB2"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Teachers are collabora</w:t>
            </w:r>
            <w:r>
              <w:rPr>
                <w:rFonts w:ascii="Arial" w:eastAsia="Arial" w:hAnsi="Arial" w:cs="Arial"/>
                <w:sz w:val="18"/>
                <w:szCs w:val="18"/>
              </w:rPr>
              <w:t xml:space="preserve">ting with other teachers to provide rich experiences for their scholars to actively engage amongst grade bands in research, discussions, or conveying their learning with one another. </w:t>
            </w:r>
          </w:p>
          <w:p w14:paraId="378E2545"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6338886E"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Pose a topic for scholars to generate their own questions, which will a</w:t>
            </w:r>
            <w:r>
              <w:rPr>
                <w:rFonts w:ascii="Arial" w:eastAsia="Arial" w:hAnsi="Arial" w:cs="Arial"/>
                <w:sz w:val="18"/>
                <w:szCs w:val="18"/>
              </w:rPr>
              <w:t xml:space="preserve">llow them to develop ideas for their own exploration experiences. </w:t>
            </w:r>
          </w:p>
          <w:p w14:paraId="0AD6BEED"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tc>
      </w:tr>
      <w:tr w:rsidR="00DF4BFC" w14:paraId="43AD8C58" w14:textId="77777777">
        <w:trPr>
          <w:trHeight w:val="420"/>
        </w:trPr>
        <w:tc>
          <w:tcPr>
            <w:tcW w:w="0" w:type="auto"/>
            <w:vMerge/>
            <w:shd w:val="clear" w:color="auto" w:fill="A4C2F4"/>
            <w:tcMar>
              <w:top w:w="100" w:type="dxa"/>
              <w:left w:w="100" w:type="dxa"/>
              <w:bottom w:w="100" w:type="dxa"/>
              <w:right w:w="100" w:type="dxa"/>
            </w:tcMar>
          </w:tcPr>
          <w:p w14:paraId="75A32030" w14:textId="77777777" w:rsidR="00DF4BFC" w:rsidRDefault="00DF4BFC">
            <w:pPr>
              <w:widowControl w:val="0"/>
              <w:pBdr>
                <w:top w:val="nil"/>
                <w:left w:val="nil"/>
                <w:bottom w:val="nil"/>
                <w:right w:val="nil"/>
                <w:between w:val="nil"/>
              </w:pBdr>
              <w:spacing w:after="0"/>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0E16CBA6" w14:textId="77777777" w:rsidR="00DF4BFC" w:rsidRDefault="00F73D3D">
            <w:pPr>
              <w:widowControl w:val="0"/>
              <w:jc w:val="right"/>
              <w:rPr>
                <w:b/>
                <w:sz w:val="18"/>
                <w:szCs w:val="18"/>
              </w:rPr>
            </w:pPr>
            <w:r>
              <w:rPr>
                <w:b/>
                <w:sz w:val="18"/>
                <w:szCs w:val="18"/>
              </w:rPr>
              <w:t>Evidence:</w:t>
            </w:r>
          </w:p>
        </w:tc>
        <w:tc>
          <w:tcPr>
            <w:tcW w:w="0" w:type="auto"/>
            <w:shd w:val="clear" w:color="auto" w:fill="auto"/>
            <w:tcMar>
              <w:top w:w="100" w:type="dxa"/>
              <w:left w:w="100" w:type="dxa"/>
              <w:bottom w:w="100" w:type="dxa"/>
              <w:right w:w="100" w:type="dxa"/>
            </w:tcMar>
          </w:tcPr>
          <w:p w14:paraId="1B8F5CAC" w14:textId="77777777" w:rsidR="00DF4BFC" w:rsidRDefault="00F73D3D">
            <w:pPr>
              <w:widowControl w:val="0"/>
              <w:numPr>
                <w:ilvl w:val="0"/>
                <w:numId w:val="23"/>
              </w:numPr>
              <w:spacing w:after="0" w:line="240" w:lineRule="auto"/>
              <w:ind w:left="270"/>
              <w:rPr>
                <w:rFonts w:ascii="Arial" w:eastAsia="Arial" w:hAnsi="Arial" w:cs="Arial"/>
                <w:sz w:val="18"/>
                <w:szCs w:val="18"/>
              </w:rPr>
            </w:pPr>
            <w:r>
              <w:rPr>
                <w:rFonts w:ascii="Arial" w:eastAsia="Arial" w:hAnsi="Arial" w:cs="Arial"/>
                <w:sz w:val="18"/>
                <w:szCs w:val="18"/>
              </w:rPr>
              <w:t>Question Creation Chart Displayed</w:t>
            </w:r>
          </w:p>
          <w:p w14:paraId="65E30341" w14:textId="77777777" w:rsidR="00DF4BFC" w:rsidRDefault="00F73D3D">
            <w:pPr>
              <w:widowControl w:val="0"/>
              <w:numPr>
                <w:ilvl w:val="0"/>
                <w:numId w:val="23"/>
              </w:numPr>
              <w:spacing w:after="0" w:line="240" w:lineRule="auto"/>
              <w:ind w:left="270"/>
              <w:rPr>
                <w:rFonts w:ascii="Arial" w:eastAsia="Arial" w:hAnsi="Arial" w:cs="Arial"/>
                <w:sz w:val="18"/>
                <w:szCs w:val="18"/>
              </w:rPr>
            </w:pPr>
            <w:r>
              <w:rPr>
                <w:rFonts w:ascii="Arial" w:eastAsia="Arial" w:hAnsi="Arial" w:cs="Arial"/>
                <w:sz w:val="18"/>
                <w:szCs w:val="18"/>
              </w:rPr>
              <w:t>Co-created anchor charts</w:t>
            </w:r>
          </w:p>
          <w:p w14:paraId="5100CD79" w14:textId="77777777" w:rsidR="00DF4BFC" w:rsidRDefault="00F73D3D">
            <w:pPr>
              <w:widowControl w:val="0"/>
              <w:numPr>
                <w:ilvl w:val="0"/>
                <w:numId w:val="23"/>
              </w:numPr>
              <w:spacing w:after="0" w:line="240" w:lineRule="auto"/>
              <w:ind w:left="270"/>
              <w:rPr>
                <w:rFonts w:ascii="Arial" w:eastAsia="Arial" w:hAnsi="Arial" w:cs="Arial"/>
                <w:sz w:val="18"/>
                <w:szCs w:val="18"/>
              </w:rPr>
            </w:pPr>
            <w:r>
              <w:rPr>
                <w:rFonts w:ascii="Arial" w:eastAsia="Arial" w:hAnsi="Arial" w:cs="Arial"/>
                <w:sz w:val="18"/>
                <w:szCs w:val="18"/>
              </w:rPr>
              <w:t xml:space="preserve">Collaborative Norm Setting Anchor Chart </w:t>
            </w:r>
          </w:p>
          <w:p w14:paraId="26D77446" w14:textId="77777777" w:rsidR="00DF4BFC" w:rsidRDefault="00DF4BFC">
            <w:pPr>
              <w:widowControl w:val="0"/>
              <w:spacing w:after="0" w:line="240" w:lineRule="auto"/>
              <w:rPr>
                <w:rFonts w:ascii="Arial" w:eastAsia="Arial" w:hAnsi="Arial" w:cs="Arial"/>
                <w:sz w:val="18"/>
                <w:szCs w:val="18"/>
              </w:rPr>
            </w:pPr>
          </w:p>
          <w:p w14:paraId="329468B0" w14:textId="77777777" w:rsidR="00DF4BFC" w:rsidRDefault="00DF4BFC">
            <w:pPr>
              <w:widowControl w:val="0"/>
              <w:spacing w:after="0" w:line="240" w:lineRule="auto"/>
              <w:ind w:left="720"/>
              <w:rPr>
                <w:rFonts w:ascii="Arial" w:eastAsia="Arial" w:hAnsi="Arial" w:cs="Arial"/>
                <w:sz w:val="18"/>
                <w:szCs w:val="18"/>
              </w:rPr>
            </w:pPr>
          </w:p>
        </w:tc>
        <w:tc>
          <w:tcPr>
            <w:tcW w:w="0" w:type="auto"/>
            <w:shd w:val="clear" w:color="auto" w:fill="auto"/>
            <w:tcMar>
              <w:top w:w="100" w:type="dxa"/>
              <w:left w:w="100" w:type="dxa"/>
              <w:bottom w:w="100" w:type="dxa"/>
              <w:right w:w="100" w:type="dxa"/>
            </w:tcMar>
          </w:tcPr>
          <w:p w14:paraId="0280F7D1"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Field experiences</w:t>
            </w:r>
          </w:p>
          <w:p w14:paraId="28AFB22B"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Technology is used as a resource</w:t>
            </w:r>
          </w:p>
          <w:p w14:paraId="7752D9A9"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Essential questions located in teacher lesson and unit plans.</w:t>
            </w:r>
          </w:p>
          <w:p w14:paraId="40752886"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Engagement Hook is within teacher unit plan.</w:t>
            </w:r>
          </w:p>
        </w:tc>
        <w:tc>
          <w:tcPr>
            <w:tcW w:w="0" w:type="auto"/>
            <w:shd w:val="clear" w:color="auto" w:fill="auto"/>
            <w:tcMar>
              <w:top w:w="100" w:type="dxa"/>
              <w:left w:w="100" w:type="dxa"/>
              <w:bottom w:w="100" w:type="dxa"/>
              <w:right w:w="100" w:type="dxa"/>
            </w:tcMar>
          </w:tcPr>
          <w:p w14:paraId="69A06788"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Essential Question Posted from the beginning of the unit to the end.</w:t>
            </w:r>
          </w:p>
          <w:p w14:paraId="49B0B7DA"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Field Experiences</w:t>
            </w:r>
          </w:p>
          <w:p w14:paraId="1B8A122B"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Engagement Hook is within teacher unit plan</w:t>
            </w:r>
          </w:p>
        </w:tc>
        <w:tc>
          <w:tcPr>
            <w:tcW w:w="0" w:type="auto"/>
          </w:tcPr>
          <w:p w14:paraId="1AE7CBA6"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Building-Wide inqu</w:t>
            </w:r>
            <w:r>
              <w:rPr>
                <w:rFonts w:ascii="Arial" w:eastAsia="Arial" w:hAnsi="Arial" w:cs="Arial"/>
                <w:sz w:val="18"/>
                <w:szCs w:val="18"/>
              </w:rPr>
              <w:t xml:space="preserve">iry activities during and after school semesterly. </w:t>
            </w:r>
          </w:p>
          <w:p w14:paraId="497C527B" w14:textId="77777777" w:rsidR="00DF4BFC" w:rsidRDefault="00DF4BFC">
            <w:pPr>
              <w:widowControl w:val="0"/>
              <w:pBdr>
                <w:top w:val="nil"/>
                <w:left w:val="nil"/>
                <w:bottom w:val="nil"/>
                <w:right w:val="nil"/>
                <w:between w:val="nil"/>
              </w:pBdr>
              <w:spacing w:after="0" w:line="240" w:lineRule="auto"/>
              <w:ind w:left="720"/>
              <w:rPr>
                <w:rFonts w:ascii="Arial" w:eastAsia="Arial" w:hAnsi="Arial" w:cs="Arial"/>
                <w:sz w:val="18"/>
                <w:szCs w:val="18"/>
              </w:rPr>
            </w:pPr>
          </w:p>
          <w:p w14:paraId="417514D8" w14:textId="77777777" w:rsidR="00DF4BFC" w:rsidRDefault="00F73D3D">
            <w:pPr>
              <w:widowControl w:val="0"/>
              <w:numPr>
                <w:ilvl w:val="0"/>
                <w:numId w:val="23"/>
              </w:numPr>
              <w:pBdr>
                <w:top w:val="nil"/>
                <w:left w:val="nil"/>
                <w:bottom w:val="nil"/>
                <w:right w:val="nil"/>
                <w:between w:val="nil"/>
              </w:pBdr>
              <w:spacing w:after="0" w:line="240" w:lineRule="auto"/>
              <w:ind w:left="270" w:hanging="270"/>
              <w:rPr>
                <w:rFonts w:ascii="Arial" w:eastAsia="Arial" w:hAnsi="Arial" w:cs="Arial"/>
                <w:sz w:val="18"/>
                <w:szCs w:val="18"/>
              </w:rPr>
            </w:pPr>
            <w:r>
              <w:rPr>
                <w:rFonts w:ascii="Arial" w:eastAsia="Arial" w:hAnsi="Arial" w:cs="Arial"/>
                <w:sz w:val="18"/>
                <w:szCs w:val="18"/>
              </w:rPr>
              <w:t xml:space="preserve">Student- led exploration experiences </w:t>
            </w:r>
          </w:p>
        </w:tc>
      </w:tr>
    </w:tbl>
    <w:p w14:paraId="73EDD8B1" w14:textId="77777777" w:rsidR="00DF4BFC" w:rsidRDefault="00F73D3D">
      <w:r>
        <w:t xml:space="preserve">* </w:t>
      </w:r>
      <w:r>
        <w:rPr>
          <w:u w:val="single"/>
        </w:rPr>
        <w:t>NOTE</w:t>
      </w:r>
      <w:r>
        <w:t>:  Each phase generally contains the student and teacher actions of the previous level(s).</w:t>
      </w:r>
    </w:p>
    <w:p w14:paraId="069EFE82" w14:textId="77777777" w:rsidR="00DF4BFC" w:rsidRDefault="00DF4BFC"/>
    <w:p w14:paraId="1C966C9D" w14:textId="77777777" w:rsidR="00DF4BFC" w:rsidRDefault="00F73D3D">
      <w:pPr>
        <w:rPr>
          <w:b/>
          <w:sz w:val="24"/>
          <w:szCs w:val="24"/>
        </w:rPr>
      </w:pPr>
      <w:r>
        <w:rPr>
          <w:b/>
          <w:sz w:val="24"/>
          <w:szCs w:val="24"/>
        </w:rPr>
        <w:t>Model Professional Development</w:t>
      </w:r>
    </w:p>
    <w:p w14:paraId="51D17D07" w14:textId="77777777" w:rsidR="00DF4BFC" w:rsidRDefault="00F73D3D">
      <w:r>
        <w:t>Identify the professional development opportunities that might be needed to help Year One and Year Two teachers meet the expectations identified in your implementation plan.  Consider how professional development should be sequenced (what learning needs to</w:t>
      </w:r>
      <w:r>
        <w:t xml:space="preserve"> take place in August to help teachers introduce the new learning model to students?  In September?  How should PD days be used to support the whole staff?).  Also consider how your building might use its resources (Model-Lead Teachers, consultants) and pe</w:t>
      </w:r>
      <w:r>
        <w:t xml:space="preserve">er schools (intervisitations) to bolster support for the model. </w:t>
      </w:r>
    </w:p>
    <w:tbl>
      <w:tblPr>
        <w:tblStyle w:val="ad"/>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76"/>
      </w:tblGrid>
      <w:tr w:rsidR="00DF4BFC" w14:paraId="715A94F5" w14:textId="77777777">
        <w:tc>
          <w:tcPr>
            <w:tcW w:w="0" w:type="auto"/>
          </w:tcPr>
          <w:p w14:paraId="6CB66602" w14:textId="77777777" w:rsidR="00DF4BFC" w:rsidRDefault="00DF4BFC">
            <w:pPr>
              <w:rPr>
                <w:sz w:val="24"/>
                <w:szCs w:val="24"/>
              </w:rPr>
            </w:pPr>
          </w:p>
          <w:tbl>
            <w:tblPr>
              <w:tblStyle w:val="ae"/>
              <w:tblW w:w="12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8"/>
              <w:gridCol w:w="6488"/>
            </w:tblGrid>
            <w:tr w:rsidR="00DF4BFC" w14:paraId="750F4A66" w14:textId="77777777">
              <w:tc>
                <w:tcPr>
                  <w:tcW w:w="0" w:type="auto"/>
                  <w:shd w:val="clear" w:color="auto" w:fill="auto"/>
                  <w:tcMar>
                    <w:top w:w="100" w:type="dxa"/>
                    <w:left w:w="100" w:type="dxa"/>
                    <w:bottom w:w="100" w:type="dxa"/>
                    <w:right w:w="100" w:type="dxa"/>
                  </w:tcMar>
                </w:tcPr>
                <w:p w14:paraId="2C744D38" w14:textId="77777777" w:rsidR="00DF4BFC" w:rsidRDefault="00F73D3D">
                  <w:pPr>
                    <w:widowControl w:val="0"/>
                    <w:pBdr>
                      <w:top w:val="nil"/>
                      <w:left w:val="nil"/>
                      <w:bottom w:val="nil"/>
                      <w:right w:val="nil"/>
                      <w:between w:val="nil"/>
                    </w:pBdr>
                    <w:spacing w:after="0" w:line="240" w:lineRule="auto"/>
                    <w:rPr>
                      <w:b/>
                      <w:sz w:val="24"/>
                      <w:szCs w:val="24"/>
                      <w:u w:val="single"/>
                    </w:rPr>
                  </w:pPr>
                  <w:r>
                    <w:rPr>
                      <w:b/>
                      <w:sz w:val="24"/>
                      <w:szCs w:val="24"/>
                      <w:u w:val="single"/>
                    </w:rPr>
                    <w:t>Year One Implementation:</w:t>
                  </w:r>
                </w:p>
                <w:p w14:paraId="04C325CE" w14:textId="77777777" w:rsidR="00DF4BFC" w:rsidRDefault="00F73D3D">
                  <w:pPr>
                    <w:spacing w:after="0" w:line="240" w:lineRule="auto"/>
                    <w:rPr>
                      <w:sz w:val="24"/>
                      <w:szCs w:val="24"/>
                    </w:rPr>
                  </w:pPr>
                  <w:r>
                    <w:rPr>
                      <w:sz w:val="24"/>
                      <w:szCs w:val="24"/>
                    </w:rPr>
                    <w:t xml:space="preserve">August: Three Part I can Statement / Essential Questions </w:t>
                  </w:r>
                </w:p>
                <w:p w14:paraId="4D8DF5C0" w14:textId="77777777" w:rsidR="00DF4BFC" w:rsidRDefault="00F73D3D">
                  <w:pPr>
                    <w:spacing w:after="0" w:line="240" w:lineRule="auto"/>
                    <w:rPr>
                      <w:sz w:val="24"/>
                      <w:szCs w:val="24"/>
                    </w:rPr>
                  </w:pPr>
                  <w:r>
                    <w:rPr>
                      <w:sz w:val="24"/>
                      <w:szCs w:val="24"/>
                    </w:rPr>
                    <w:t>September: Wonder Wall</w:t>
                  </w:r>
                </w:p>
                <w:p w14:paraId="5A199D24" w14:textId="77777777" w:rsidR="00DF4BFC" w:rsidRDefault="00F73D3D">
                  <w:pPr>
                    <w:spacing w:after="0" w:line="240" w:lineRule="auto"/>
                    <w:rPr>
                      <w:sz w:val="24"/>
                      <w:szCs w:val="24"/>
                    </w:rPr>
                  </w:pPr>
                  <w:r>
                    <w:rPr>
                      <w:sz w:val="24"/>
                      <w:szCs w:val="24"/>
                    </w:rPr>
                    <w:t>October: QFT</w:t>
                  </w:r>
                </w:p>
                <w:p w14:paraId="23AE587A" w14:textId="77777777" w:rsidR="00DF4BFC" w:rsidRDefault="00F73D3D">
                  <w:pPr>
                    <w:spacing w:after="0" w:line="240" w:lineRule="auto"/>
                    <w:rPr>
                      <w:sz w:val="24"/>
                      <w:szCs w:val="24"/>
                    </w:rPr>
                  </w:pPr>
                  <w:r>
                    <w:rPr>
                      <w:sz w:val="24"/>
                      <w:szCs w:val="24"/>
                    </w:rPr>
                    <w:t>November: Accountable Talk</w:t>
                  </w:r>
                </w:p>
                <w:p w14:paraId="72851776" w14:textId="77777777" w:rsidR="00DF4BFC" w:rsidRDefault="00F73D3D">
                  <w:pPr>
                    <w:spacing w:after="0" w:line="240" w:lineRule="auto"/>
                    <w:rPr>
                      <w:sz w:val="24"/>
                      <w:szCs w:val="24"/>
                    </w:rPr>
                  </w:pPr>
                  <w:r>
                    <w:rPr>
                      <w:sz w:val="24"/>
                      <w:szCs w:val="24"/>
                    </w:rPr>
                    <w:t>January: Think Pair Share/ Co-created Anchor Charts</w:t>
                  </w:r>
                </w:p>
                <w:p w14:paraId="76E1ED38" w14:textId="77777777" w:rsidR="00DF4BFC" w:rsidRDefault="00F73D3D">
                  <w:pPr>
                    <w:spacing w:after="0" w:line="240" w:lineRule="auto"/>
                    <w:rPr>
                      <w:sz w:val="24"/>
                      <w:szCs w:val="24"/>
                    </w:rPr>
                  </w:pPr>
                  <w:r>
                    <w:rPr>
                      <w:sz w:val="24"/>
                      <w:szCs w:val="24"/>
                    </w:rPr>
                    <w:t>February: Cold Call/ No-Opt Out</w:t>
                  </w:r>
                </w:p>
                <w:p w14:paraId="54567826" w14:textId="77777777" w:rsidR="00DF4BFC" w:rsidRDefault="00F73D3D">
                  <w:pPr>
                    <w:spacing w:after="0" w:line="240" w:lineRule="auto"/>
                    <w:rPr>
                      <w:sz w:val="24"/>
                      <w:szCs w:val="24"/>
                    </w:rPr>
                  </w:pPr>
                  <w:r>
                    <w:rPr>
                      <w:sz w:val="24"/>
                      <w:szCs w:val="24"/>
                    </w:rPr>
                    <w:t>March: Collecting in the Moment Data</w:t>
                  </w:r>
                </w:p>
                <w:p w14:paraId="144C3EEC" w14:textId="77777777" w:rsidR="00DF4BFC" w:rsidRDefault="00F73D3D">
                  <w:pPr>
                    <w:spacing w:after="0" w:line="240" w:lineRule="auto"/>
                    <w:rPr>
                      <w:sz w:val="24"/>
                      <w:szCs w:val="24"/>
                    </w:rPr>
                  </w:pPr>
                  <w:r>
                    <w:rPr>
                      <w:sz w:val="24"/>
                      <w:szCs w:val="24"/>
                    </w:rPr>
                    <w:t>April: Project-Based Learning</w:t>
                  </w:r>
                </w:p>
                <w:p w14:paraId="4C16938A" w14:textId="77777777" w:rsidR="00DF4BFC" w:rsidRDefault="00F73D3D">
                  <w:pPr>
                    <w:spacing w:after="0" w:line="240" w:lineRule="auto"/>
                    <w:rPr>
                      <w:sz w:val="24"/>
                      <w:szCs w:val="24"/>
                    </w:rPr>
                  </w:pPr>
                  <w:r>
                    <w:rPr>
                      <w:sz w:val="24"/>
                      <w:szCs w:val="24"/>
                    </w:rPr>
                    <w:t>May: Assessment Reflection</w:t>
                  </w:r>
                </w:p>
              </w:tc>
              <w:tc>
                <w:tcPr>
                  <w:tcW w:w="0" w:type="auto"/>
                  <w:shd w:val="clear" w:color="auto" w:fill="auto"/>
                  <w:tcMar>
                    <w:top w:w="100" w:type="dxa"/>
                    <w:left w:w="100" w:type="dxa"/>
                    <w:bottom w:w="100" w:type="dxa"/>
                    <w:right w:w="100" w:type="dxa"/>
                  </w:tcMar>
                </w:tcPr>
                <w:p w14:paraId="1926EAA1" w14:textId="77777777" w:rsidR="00DF4BFC" w:rsidRDefault="00F73D3D">
                  <w:pPr>
                    <w:widowControl w:val="0"/>
                    <w:spacing w:after="0" w:line="240" w:lineRule="auto"/>
                    <w:rPr>
                      <w:b/>
                      <w:sz w:val="24"/>
                      <w:szCs w:val="24"/>
                      <w:u w:val="single"/>
                    </w:rPr>
                  </w:pPr>
                  <w:r>
                    <w:rPr>
                      <w:b/>
                      <w:sz w:val="24"/>
                      <w:szCs w:val="24"/>
                      <w:u w:val="single"/>
                    </w:rPr>
                    <w:t>Year Two Implementation:</w:t>
                  </w:r>
                </w:p>
                <w:p w14:paraId="0503DFA2" w14:textId="77777777" w:rsidR="00DF4BFC" w:rsidRDefault="00F73D3D">
                  <w:pPr>
                    <w:spacing w:after="0" w:line="240" w:lineRule="auto"/>
                    <w:rPr>
                      <w:sz w:val="24"/>
                      <w:szCs w:val="24"/>
                    </w:rPr>
                  </w:pPr>
                  <w:r>
                    <w:rPr>
                      <w:sz w:val="24"/>
                      <w:szCs w:val="24"/>
                    </w:rPr>
                    <w:t xml:space="preserve">August: Essential Question &amp; backward design in unit </w:t>
                  </w:r>
                  <w:r>
                    <w:rPr>
                      <w:sz w:val="24"/>
                      <w:szCs w:val="24"/>
                    </w:rPr>
                    <w:t xml:space="preserve">planning </w:t>
                  </w:r>
                </w:p>
                <w:p w14:paraId="00A705B9" w14:textId="77777777" w:rsidR="00DF4BFC" w:rsidRDefault="00F73D3D">
                  <w:pPr>
                    <w:spacing w:after="0" w:line="240" w:lineRule="auto"/>
                    <w:rPr>
                      <w:sz w:val="24"/>
                      <w:szCs w:val="24"/>
                    </w:rPr>
                  </w:pPr>
                  <w:r>
                    <w:rPr>
                      <w:sz w:val="24"/>
                      <w:szCs w:val="24"/>
                    </w:rPr>
                    <w:t>September: Research Strategies</w:t>
                  </w:r>
                </w:p>
                <w:p w14:paraId="229342B5" w14:textId="77777777" w:rsidR="00DF4BFC" w:rsidRDefault="00F73D3D">
                  <w:pPr>
                    <w:spacing w:after="0" w:line="240" w:lineRule="auto"/>
                    <w:rPr>
                      <w:sz w:val="24"/>
                      <w:szCs w:val="24"/>
                    </w:rPr>
                  </w:pPr>
                  <w:r>
                    <w:rPr>
                      <w:sz w:val="24"/>
                      <w:szCs w:val="24"/>
                    </w:rPr>
                    <w:t>October: Research Resources</w:t>
                  </w:r>
                </w:p>
                <w:p w14:paraId="0672CB96" w14:textId="77777777" w:rsidR="00DF4BFC" w:rsidRDefault="00F73D3D">
                  <w:pPr>
                    <w:spacing w:after="0" w:line="240" w:lineRule="auto"/>
                    <w:rPr>
                      <w:sz w:val="24"/>
                      <w:szCs w:val="24"/>
                    </w:rPr>
                  </w:pPr>
                  <w:r>
                    <w:rPr>
                      <w:sz w:val="24"/>
                      <w:szCs w:val="24"/>
                    </w:rPr>
                    <w:t xml:space="preserve">November: Strategies for Conveying Learning </w:t>
                  </w:r>
                </w:p>
                <w:p w14:paraId="7CF8F073" w14:textId="77777777" w:rsidR="00DF4BFC" w:rsidRDefault="00F73D3D">
                  <w:pPr>
                    <w:spacing w:after="0" w:line="240" w:lineRule="auto"/>
                    <w:rPr>
                      <w:sz w:val="24"/>
                      <w:szCs w:val="24"/>
                    </w:rPr>
                  </w:pPr>
                  <w:r>
                    <w:rPr>
                      <w:sz w:val="24"/>
                      <w:szCs w:val="24"/>
                    </w:rPr>
                    <w:t xml:space="preserve">January: Goal Setting / Teacher-Student </w:t>
                  </w:r>
                </w:p>
                <w:p w14:paraId="752D61C0" w14:textId="77777777" w:rsidR="00DF4BFC" w:rsidRDefault="00F73D3D">
                  <w:pPr>
                    <w:spacing w:after="0" w:line="240" w:lineRule="auto"/>
                    <w:rPr>
                      <w:sz w:val="24"/>
                      <w:szCs w:val="24"/>
                    </w:rPr>
                  </w:pPr>
                  <w:r>
                    <w:rPr>
                      <w:sz w:val="24"/>
                      <w:szCs w:val="24"/>
                    </w:rPr>
                    <w:t>February: Developing Student Leaders</w:t>
                  </w:r>
                </w:p>
                <w:p w14:paraId="690BEF9E" w14:textId="77777777" w:rsidR="00DF4BFC" w:rsidRDefault="00F73D3D">
                  <w:pPr>
                    <w:spacing w:after="0" w:line="240" w:lineRule="auto"/>
                    <w:rPr>
                      <w:sz w:val="24"/>
                      <w:szCs w:val="24"/>
                    </w:rPr>
                  </w:pPr>
                  <w:r>
                    <w:rPr>
                      <w:sz w:val="24"/>
                      <w:szCs w:val="24"/>
                    </w:rPr>
                    <w:t>March: Collecting in the Moment Data</w:t>
                  </w:r>
                </w:p>
                <w:p w14:paraId="09F47DC2" w14:textId="77777777" w:rsidR="00DF4BFC" w:rsidRDefault="00F73D3D">
                  <w:pPr>
                    <w:spacing w:after="0" w:line="240" w:lineRule="auto"/>
                    <w:rPr>
                      <w:sz w:val="24"/>
                      <w:szCs w:val="24"/>
                    </w:rPr>
                  </w:pPr>
                  <w:r>
                    <w:rPr>
                      <w:sz w:val="24"/>
                      <w:szCs w:val="24"/>
                    </w:rPr>
                    <w:t>April: Project Based Collab</w:t>
                  </w:r>
                  <w:r>
                    <w:rPr>
                      <w:sz w:val="24"/>
                      <w:szCs w:val="24"/>
                    </w:rPr>
                    <w:t>oration</w:t>
                  </w:r>
                </w:p>
                <w:p w14:paraId="03892A89" w14:textId="77777777" w:rsidR="00DF4BFC" w:rsidRDefault="00F73D3D">
                  <w:pPr>
                    <w:spacing w:after="0" w:line="240" w:lineRule="auto"/>
                    <w:rPr>
                      <w:sz w:val="24"/>
                      <w:szCs w:val="24"/>
                    </w:rPr>
                  </w:pPr>
                  <w:r>
                    <w:rPr>
                      <w:sz w:val="24"/>
                      <w:szCs w:val="24"/>
                    </w:rPr>
                    <w:t>May: Assessment Reflection</w:t>
                  </w:r>
                </w:p>
                <w:p w14:paraId="40317FF1" w14:textId="77777777" w:rsidR="00DF4BFC" w:rsidRDefault="00DF4BFC">
                  <w:pPr>
                    <w:widowControl w:val="0"/>
                    <w:spacing w:after="0" w:line="240" w:lineRule="auto"/>
                    <w:rPr>
                      <w:sz w:val="24"/>
                      <w:szCs w:val="24"/>
                    </w:rPr>
                  </w:pPr>
                </w:p>
                <w:p w14:paraId="460626E7" w14:textId="77777777" w:rsidR="00DF4BFC" w:rsidRDefault="00DF4BFC">
                  <w:pPr>
                    <w:widowControl w:val="0"/>
                    <w:spacing w:after="0" w:line="240" w:lineRule="auto"/>
                    <w:rPr>
                      <w:sz w:val="24"/>
                      <w:szCs w:val="24"/>
                    </w:rPr>
                  </w:pPr>
                </w:p>
              </w:tc>
            </w:tr>
          </w:tbl>
          <w:p w14:paraId="66A62D21" w14:textId="77777777" w:rsidR="00DF4BFC" w:rsidRDefault="00DF4BFC">
            <w:pPr>
              <w:rPr>
                <w:sz w:val="24"/>
                <w:szCs w:val="24"/>
              </w:rPr>
            </w:pPr>
          </w:p>
          <w:p w14:paraId="101E316B" w14:textId="77777777" w:rsidR="00DF4BFC" w:rsidRDefault="00DF4BFC">
            <w:pPr>
              <w:rPr>
                <w:sz w:val="24"/>
                <w:szCs w:val="24"/>
              </w:rPr>
            </w:pPr>
          </w:p>
        </w:tc>
      </w:tr>
    </w:tbl>
    <w:p w14:paraId="3B1178F6" w14:textId="77777777" w:rsidR="00DF4BFC" w:rsidRDefault="00DF4BFC">
      <w:pPr>
        <w:rPr>
          <w:b/>
          <w:sz w:val="24"/>
          <w:szCs w:val="24"/>
        </w:rPr>
      </w:pPr>
    </w:p>
    <w:p w14:paraId="285A35E2" w14:textId="77777777" w:rsidR="00DF4BFC" w:rsidRDefault="00F73D3D">
      <w:pPr>
        <w:rPr>
          <w:b/>
          <w:sz w:val="24"/>
          <w:szCs w:val="24"/>
        </w:rPr>
      </w:pPr>
      <w:r>
        <w:rPr>
          <w:b/>
          <w:sz w:val="24"/>
          <w:szCs w:val="24"/>
        </w:rPr>
        <w:t>Monitoring Plan</w:t>
      </w:r>
    </w:p>
    <w:p w14:paraId="27D1E1A4" w14:textId="77777777" w:rsidR="00DF4BFC" w:rsidRDefault="00F73D3D">
      <w:pPr>
        <w:spacing w:after="0" w:line="240" w:lineRule="auto"/>
      </w:pPr>
      <w:r>
        <w:t>How will you monitor – as a building – your model progress?   How will your team respond if it isn’t working? What/how will evidence/data be collected toward meeting the priority?</w:t>
      </w:r>
    </w:p>
    <w:p w14:paraId="39CA0F72" w14:textId="77777777" w:rsidR="00DF4BFC" w:rsidRDefault="00DF4BFC">
      <w:pPr>
        <w:spacing w:after="0" w:line="240" w:lineRule="auto"/>
        <w:rPr>
          <w:rFonts w:ascii="Arial" w:eastAsia="Arial" w:hAnsi="Arial" w:cs="Arial"/>
          <w:sz w:val="24"/>
          <w:szCs w:val="24"/>
        </w:rPr>
      </w:pPr>
    </w:p>
    <w:tbl>
      <w:tblPr>
        <w:tblStyle w:val="af"/>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76"/>
      </w:tblGrid>
      <w:tr w:rsidR="00DF4BFC" w14:paraId="4103DBAD" w14:textId="77777777">
        <w:tc>
          <w:tcPr>
            <w:tcW w:w="0" w:type="auto"/>
          </w:tcPr>
          <w:p w14:paraId="17BF4B1A" w14:textId="77777777" w:rsidR="00DF4BFC" w:rsidRDefault="00F73D3D">
            <w:pPr>
              <w:rPr>
                <w:sz w:val="24"/>
                <w:szCs w:val="24"/>
              </w:rPr>
            </w:pPr>
            <w:r>
              <w:rPr>
                <w:sz w:val="24"/>
                <w:szCs w:val="24"/>
              </w:rPr>
              <w:t>Administration will monitor the progress of the model within the building by collecting evidence using TDES/Look Fors crosswalk, classroom walkthroughs, classroom observations, classroom on-task percentages, Inquiry look for rubric, Instructional Strategie</w:t>
            </w:r>
            <w:r>
              <w:rPr>
                <w:sz w:val="24"/>
                <w:szCs w:val="24"/>
              </w:rPr>
              <w:t>s look for rubric, and  assessment data. Teachers will monitor the progress of the model within their classroom by participating in ongoing self-assessment, tracking classroom look-fors, peer observations, teacher reflection, data collection, honoring stud</w:t>
            </w:r>
            <w:r>
              <w:rPr>
                <w:sz w:val="24"/>
                <w:szCs w:val="24"/>
              </w:rPr>
              <w:t xml:space="preserve">ent questions, and releasing control to scholars. </w:t>
            </w:r>
          </w:p>
          <w:p w14:paraId="20B0F140" w14:textId="77777777" w:rsidR="00DF4BFC" w:rsidRDefault="00DF4BFC">
            <w:pPr>
              <w:rPr>
                <w:sz w:val="24"/>
                <w:szCs w:val="24"/>
              </w:rPr>
            </w:pPr>
          </w:p>
          <w:p w14:paraId="3F23DEB2" w14:textId="77777777" w:rsidR="00DF4BFC" w:rsidRDefault="00F73D3D">
            <w:pPr>
              <w:rPr>
                <w:sz w:val="24"/>
                <w:szCs w:val="24"/>
              </w:rPr>
            </w:pPr>
            <w:r>
              <w:rPr>
                <w:sz w:val="24"/>
                <w:szCs w:val="24"/>
              </w:rPr>
              <w:t xml:space="preserve">The team will respond to data through the use of the coaching cycle and support of the Curriculum Instructional Specialist and the Model Lead Teacher.  Administration will support and strengthen teachers </w:t>
            </w:r>
            <w:r>
              <w:rPr>
                <w:sz w:val="24"/>
                <w:szCs w:val="24"/>
              </w:rPr>
              <w:t>in the areas of need that were identified through coaching cycle through providing teachers with Action Steps and deliverables</w:t>
            </w:r>
          </w:p>
          <w:p w14:paraId="5E232037" w14:textId="77777777" w:rsidR="00DF4BFC" w:rsidRDefault="00DF4BFC">
            <w:pPr>
              <w:rPr>
                <w:sz w:val="24"/>
                <w:szCs w:val="24"/>
              </w:rPr>
            </w:pPr>
          </w:p>
          <w:p w14:paraId="0497B7C0" w14:textId="77777777" w:rsidR="00DF4BFC" w:rsidRDefault="00DF4BFC">
            <w:pPr>
              <w:rPr>
                <w:sz w:val="24"/>
                <w:szCs w:val="24"/>
              </w:rPr>
            </w:pPr>
          </w:p>
          <w:p w14:paraId="4B70E517" w14:textId="77777777" w:rsidR="00DF4BFC" w:rsidRDefault="00DF4BFC">
            <w:pPr>
              <w:rPr>
                <w:sz w:val="24"/>
                <w:szCs w:val="24"/>
              </w:rPr>
            </w:pPr>
          </w:p>
          <w:p w14:paraId="451180DE" w14:textId="77777777" w:rsidR="00DF4BFC" w:rsidRDefault="00DF4BFC">
            <w:pPr>
              <w:rPr>
                <w:sz w:val="24"/>
                <w:szCs w:val="24"/>
              </w:rPr>
            </w:pPr>
          </w:p>
          <w:p w14:paraId="4B899280" w14:textId="77777777" w:rsidR="00DF4BFC" w:rsidRDefault="00DF4BFC">
            <w:pPr>
              <w:rPr>
                <w:sz w:val="24"/>
                <w:szCs w:val="24"/>
              </w:rPr>
            </w:pPr>
          </w:p>
          <w:p w14:paraId="77C607C5" w14:textId="77777777" w:rsidR="00DF4BFC" w:rsidRDefault="00DF4BFC">
            <w:pPr>
              <w:rPr>
                <w:sz w:val="24"/>
                <w:szCs w:val="24"/>
              </w:rPr>
            </w:pPr>
          </w:p>
          <w:p w14:paraId="03251784" w14:textId="77777777" w:rsidR="00DF4BFC" w:rsidRDefault="00DF4BFC">
            <w:pPr>
              <w:rPr>
                <w:sz w:val="24"/>
                <w:szCs w:val="24"/>
              </w:rPr>
            </w:pPr>
          </w:p>
        </w:tc>
      </w:tr>
    </w:tbl>
    <w:p w14:paraId="4C0F4295" w14:textId="77777777" w:rsidR="00DF4BFC" w:rsidRDefault="00DF4BFC">
      <w:pPr>
        <w:rPr>
          <w:sz w:val="24"/>
          <w:szCs w:val="24"/>
        </w:rPr>
      </w:pPr>
    </w:p>
    <w:tbl>
      <w:tblPr>
        <w:tblStyle w:val="af0"/>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5"/>
        <w:gridCol w:w="3690"/>
        <w:gridCol w:w="3965"/>
      </w:tblGrid>
      <w:tr w:rsidR="00DF4BFC" w14:paraId="69C0C23D" w14:textId="77777777">
        <w:trPr>
          <w:trHeight w:val="540"/>
        </w:trPr>
        <w:tc>
          <w:tcPr>
            <w:tcW w:w="0" w:type="auto"/>
            <w:gridSpan w:val="3"/>
            <w:tcBorders>
              <w:top w:val="single" w:sz="4" w:space="0" w:color="000000"/>
            </w:tcBorders>
            <w:shd w:val="clear" w:color="auto" w:fill="B7DDE8"/>
          </w:tcPr>
          <w:p w14:paraId="007A2A98" w14:textId="77777777" w:rsidR="00DF4BFC" w:rsidRDefault="00F73D3D">
            <w:r>
              <w:rPr>
                <w:b/>
                <w:sz w:val="24"/>
                <w:szCs w:val="24"/>
              </w:rPr>
              <w:t>Priority One (Model Implementation)</w:t>
            </w:r>
            <w:r>
              <w:rPr>
                <w:sz w:val="24"/>
                <w:szCs w:val="24"/>
              </w:rPr>
              <w:t xml:space="preserve"> </w:t>
            </w:r>
            <w:r>
              <w:t>FAMILY AND COMMUNITY ENGAGEMENT: Establishing effective school-to-home and home-to-school communication, strengthen families’ knowledge and skills to support and extend their children’s learning and connect students and families to community resource. * re</w:t>
            </w:r>
            <w:r>
              <w:t>member use SPPF data guide to develop targets for CFL/SEL/engagement areas.</w:t>
            </w:r>
          </w:p>
        </w:tc>
      </w:tr>
      <w:tr w:rsidR="00DF4BFC" w14:paraId="3FE14EEF" w14:textId="77777777">
        <w:trPr>
          <w:trHeight w:val="1340"/>
        </w:trPr>
        <w:tc>
          <w:tcPr>
            <w:tcW w:w="0" w:type="auto"/>
            <w:tcBorders>
              <w:top w:val="single" w:sz="4" w:space="0" w:color="000000"/>
            </w:tcBorders>
          </w:tcPr>
          <w:p w14:paraId="22E880C5" w14:textId="77777777" w:rsidR="00DF4BFC" w:rsidRDefault="00F73D3D">
            <w:pPr>
              <w:rPr>
                <w:rFonts w:ascii="Arial Narrow" w:eastAsia="Arial Narrow" w:hAnsi="Arial Narrow" w:cs="Arial Narrow"/>
                <w:i/>
                <w:sz w:val="20"/>
                <w:szCs w:val="20"/>
              </w:rPr>
            </w:pPr>
            <w:r>
              <w:rPr>
                <w:rFonts w:ascii="Arial Narrow" w:eastAsia="Arial Narrow" w:hAnsi="Arial Narrow" w:cs="Arial Narrow"/>
                <w:b/>
                <w:i/>
                <w:sz w:val="20"/>
                <w:szCs w:val="20"/>
              </w:rPr>
              <w:t>Strategic Statement(s):</w:t>
            </w:r>
            <w:r>
              <w:rPr>
                <w:rFonts w:ascii="Arial Narrow" w:eastAsia="Arial Narrow" w:hAnsi="Arial Narrow" w:cs="Arial Narrow"/>
                <w:i/>
                <w:sz w:val="20"/>
                <w:szCs w:val="20"/>
              </w:rPr>
              <w:t xml:space="preserve">  Based on the goal and strategies you outlined above, identify how you will provide families information related to their child’s development and creating a supportive learning environment, establish effective communication with families, and strengthen f</w:t>
            </w:r>
            <w:r>
              <w:rPr>
                <w:rFonts w:ascii="Arial Narrow" w:eastAsia="Arial Narrow" w:hAnsi="Arial Narrow" w:cs="Arial Narrow"/>
                <w:i/>
                <w:sz w:val="20"/>
                <w:szCs w:val="20"/>
              </w:rPr>
              <w:t xml:space="preserve">amilies’ knowledge and skills to support their students’ learning through your Redesign model? </w:t>
            </w:r>
          </w:p>
        </w:tc>
        <w:tc>
          <w:tcPr>
            <w:tcW w:w="0" w:type="auto"/>
            <w:tcBorders>
              <w:top w:val="single" w:sz="4" w:space="0" w:color="000000"/>
            </w:tcBorders>
          </w:tcPr>
          <w:p w14:paraId="4CA0C601" w14:textId="77777777" w:rsidR="00DF4BFC" w:rsidRDefault="00F73D3D">
            <w:pPr>
              <w:rPr>
                <w:rFonts w:ascii="Arial Narrow" w:eastAsia="Arial Narrow" w:hAnsi="Arial Narrow" w:cs="Arial Narrow"/>
                <w:i/>
                <w:sz w:val="20"/>
                <w:szCs w:val="20"/>
              </w:rPr>
            </w:pPr>
            <w:r>
              <w:rPr>
                <w:rFonts w:ascii="Arial Narrow" w:eastAsia="Arial Narrow" w:hAnsi="Arial Narrow" w:cs="Arial Narrow"/>
                <w:b/>
                <w:i/>
                <w:sz w:val="20"/>
                <w:szCs w:val="20"/>
              </w:rPr>
              <w:t>Evidence:</w:t>
            </w:r>
            <w:r>
              <w:rPr>
                <w:rFonts w:ascii="Arial Narrow" w:eastAsia="Arial Narrow" w:hAnsi="Arial Narrow" w:cs="Arial Narrow"/>
                <w:i/>
                <w:sz w:val="20"/>
                <w:szCs w:val="20"/>
              </w:rPr>
              <w:t xml:space="preserve"> What type(s) of evidence will you collect to show progress? Types of evidence can include:</w:t>
            </w:r>
          </w:p>
          <w:p w14:paraId="4ED8F64B" w14:textId="77777777" w:rsidR="00DF4BFC" w:rsidRDefault="00F73D3D">
            <w:pPr>
              <w:rPr>
                <w:rFonts w:ascii="Arial Narrow" w:eastAsia="Arial Narrow" w:hAnsi="Arial Narrow" w:cs="Arial Narrow"/>
                <w:i/>
                <w:sz w:val="20"/>
                <w:szCs w:val="20"/>
              </w:rPr>
            </w:pPr>
            <w:r>
              <w:rPr>
                <w:rFonts w:ascii="Arial Narrow" w:eastAsia="Arial Narrow" w:hAnsi="Arial Narrow" w:cs="Arial Narrow"/>
                <w:i/>
                <w:sz w:val="20"/>
                <w:szCs w:val="20"/>
              </w:rPr>
              <w:t>Observations of behavior (staff/student)</w:t>
            </w:r>
          </w:p>
          <w:p w14:paraId="746D8498" w14:textId="77777777" w:rsidR="00DF4BFC" w:rsidRDefault="00F73D3D">
            <w:pPr>
              <w:rPr>
                <w:rFonts w:ascii="Arial Narrow" w:eastAsia="Arial Narrow" w:hAnsi="Arial Narrow" w:cs="Arial Narrow"/>
                <w:i/>
                <w:sz w:val="20"/>
                <w:szCs w:val="20"/>
              </w:rPr>
            </w:pPr>
            <w:r>
              <w:rPr>
                <w:rFonts w:ascii="Arial Narrow" w:eastAsia="Arial Narrow" w:hAnsi="Arial Narrow" w:cs="Arial Narrow"/>
                <w:i/>
                <w:sz w:val="20"/>
                <w:szCs w:val="20"/>
              </w:rPr>
              <w:t>Products/Protocols created</w:t>
            </w:r>
          </w:p>
          <w:p w14:paraId="2884A3E5" w14:textId="77777777" w:rsidR="00DF4BFC" w:rsidRDefault="00F73D3D">
            <w:pPr>
              <w:pBdr>
                <w:top w:val="nil"/>
                <w:left w:val="nil"/>
                <w:bottom w:val="nil"/>
                <w:right w:val="nil"/>
                <w:between w:val="nil"/>
              </w:pBdr>
              <w:spacing w:after="200" w:line="276" w:lineRule="auto"/>
              <w:ind w:left="720" w:hanging="720"/>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Perceptions (staff/students)</w:t>
            </w:r>
          </w:p>
        </w:tc>
        <w:tc>
          <w:tcPr>
            <w:tcW w:w="0" w:type="auto"/>
            <w:tcBorders>
              <w:top w:val="single" w:sz="4" w:space="0" w:color="000000"/>
            </w:tcBorders>
          </w:tcPr>
          <w:p w14:paraId="03905898" w14:textId="77777777" w:rsidR="00DF4BFC" w:rsidRDefault="00F73D3D">
            <w:pPr>
              <w:rPr>
                <w:rFonts w:ascii="Arial Narrow" w:eastAsia="Arial Narrow" w:hAnsi="Arial Narrow" w:cs="Arial Narrow"/>
                <w:i/>
                <w:sz w:val="20"/>
                <w:szCs w:val="20"/>
              </w:rPr>
            </w:pPr>
            <w:r>
              <w:rPr>
                <w:rFonts w:ascii="Arial Narrow" w:eastAsia="Arial Narrow" w:hAnsi="Arial Narrow" w:cs="Arial Narrow"/>
                <w:b/>
                <w:i/>
                <w:sz w:val="20"/>
                <w:szCs w:val="20"/>
              </w:rPr>
              <w:t>Monitor</w:t>
            </w:r>
            <w:r>
              <w:rPr>
                <w:rFonts w:ascii="Arial Narrow" w:eastAsia="Arial Narrow" w:hAnsi="Arial Narrow" w:cs="Arial Narrow"/>
                <w:i/>
                <w:sz w:val="20"/>
                <w:szCs w:val="20"/>
              </w:rPr>
              <w:t>: How will you monitor progress?  How will your team respond if it isn’t working?</w:t>
            </w:r>
          </w:p>
          <w:p w14:paraId="53A36EDF" w14:textId="77777777" w:rsidR="00DF4BFC" w:rsidRDefault="00F73D3D">
            <w:pPr>
              <w:rPr>
                <w:rFonts w:ascii="Arial Narrow" w:eastAsia="Arial Narrow" w:hAnsi="Arial Narrow" w:cs="Arial Narrow"/>
                <w:i/>
                <w:sz w:val="20"/>
                <w:szCs w:val="20"/>
              </w:rPr>
            </w:pPr>
            <w:r>
              <w:rPr>
                <w:rFonts w:ascii="Arial Narrow" w:eastAsia="Arial Narrow" w:hAnsi="Arial Narrow" w:cs="Arial Narrow"/>
                <w:i/>
                <w:sz w:val="20"/>
                <w:szCs w:val="20"/>
              </w:rPr>
              <w:t>What/how will evidence/data be collected towards meeting the priority?</w:t>
            </w:r>
          </w:p>
        </w:tc>
      </w:tr>
      <w:tr w:rsidR="00DF4BFC" w14:paraId="022B2085" w14:textId="77777777">
        <w:trPr>
          <w:trHeight w:val="360"/>
        </w:trPr>
        <w:tc>
          <w:tcPr>
            <w:tcW w:w="0" w:type="auto"/>
          </w:tcPr>
          <w:p w14:paraId="419DEC35" w14:textId="77777777" w:rsidR="00DF4BFC" w:rsidRDefault="00F73D3D">
            <w:r>
              <w:t>Teachers and staff in collaboration wit</w:t>
            </w:r>
            <w:r>
              <w:t>h our SPO and SPO president plan to provide families information related to their child’s development by hosting inquiry nights, reading literacy nights, and modeling the Inquiry process during any and all school events. Sending IVR calls with important in</w:t>
            </w:r>
            <w:r>
              <w:t>formation as well as reminders and holding student led parent conferences.</w:t>
            </w:r>
          </w:p>
        </w:tc>
        <w:tc>
          <w:tcPr>
            <w:tcW w:w="0" w:type="auto"/>
          </w:tcPr>
          <w:p w14:paraId="627B8EBC" w14:textId="77777777" w:rsidR="00DF4BFC" w:rsidRDefault="00F73D3D">
            <w:r>
              <w:rPr>
                <w:b/>
                <w:i/>
                <w:sz w:val="20"/>
                <w:szCs w:val="20"/>
              </w:rPr>
              <w:t xml:space="preserve">Evidence: </w:t>
            </w:r>
            <w:r>
              <w:rPr>
                <w:rFonts w:ascii="Arial Narrow" w:eastAsia="Arial Narrow" w:hAnsi="Arial Narrow" w:cs="Arial Narrow"/>
                <w:i/>
                <w:sz w:val="18"/>
                <w:szCs w:val="18"/>
              </w:rPr>
              <w:t>What type(s) of evidence will you collect to show progress? Types of evidence can include:</w:t>
            </w:r>
          </w:p>
          <w:p w14:paraId="391FA833" w14:textId="77777777" w:rsidR="00DF4BFC" w:rsidRDefault="00F73D3D">
            <w:pPr>
              <w:numPr>
                <w:ilvl w:val="0"/>
                <w:numId w:val="28"/>
              </w:numPr>
            </w:pPr>
            <w:r>
              <w:t>Quarterly Newsletter</w:t>
            </w:r>
          </w:p>
          <w:p w14:paraId="0E848792" w14:textId="77777777" w:rsidR="00DF4BFC" w:rsidRDefault="00F73D3D">
            <w:pPr>
              <w:numPr>
                <w:ilvl w:val="0"/>
                <w:numId w:val="28"/>
              </w:numPr>
            </w:pPr>
            <w:r>
              <w:t>Agendas from Events</w:t>
            </w:r>
          </w:p>
          <w:p w14:paraId="0D5193C1" w14:textId="77777777" w:rsidR="00DF4BFC" w:rsidRDefault="00F73D3D">
            <w:pPr>
              <w:numPr>
                <w:ilvl w:val="0"/>
                <w:numId w:val="28"/>
              </w:numPr>
            </w:pPr>
            <w:r>
              <w:t>Monthly SPO Meetings</w:t>
            </w:r>
          </w:p>
          <w:p w14:paraId="0D9E10EF" w14:textId="77777777" w:rsidR="00DF4BFC" w:rsidRDefault="00F73D3D">
            <w:pPr>
              <w:numPr>
                <w:ilvl w:val="0"/>
                <w:numId w:val="28"/>
              </w:numPr>
            </w:pPr>
            <w:r>
              <w:t>P-16 Meetings</w:t>
            </w:r>
          </w:p>
          <w:p w14:paraId="03FC4EAF" w14:textId="77777777" w:rsidR="00DF4BFC" w:rsidRDefault="00F73D3D">
            <w:pPr>
              <w:numPr>
                <w:ilvl w:val="0"/>
                <w:numId w:val="28"/>
              </w:numPr>
            </w:pPr>
            <w:r>
              <w:t>Parent Teacher Conferences</w:t>
            </w:r>
          </w:p>
          <w:p w14:paraId="01634959" w14:textId="77777777" w:rsidR="00DF4BFC" w:rsidRDefault="00F73D3D">
            <w:pPr>
              <w:numPr>
                <w:ilvl w:val="0"/>
                <w:numId w:val="28"/>
              </w:numPr>
            </w:pPr>
            <w:r>
              <w:t xml:space="preserve">Inquiry Nights </w:t>
            </w:r>
          </w:p>
          <w:p w14:paraId="59019088" w14:textId="77777777" w:rsidR="00DF4BFC" w:rsidRDefault="00DF4BFC">
            <w:pPr>
              <w:ind w:left="720"/>
            </w:pPr>
          </w:p>
        </w:tc>
        <w:tc>
          <w:tcPr>
            <w:tcW w:w="0" w:type="auto"/>
          </w:tcPr>
          <w:p w14:paraId="2C1289E6" w14:textId="77777777" w:rsidR="00DF4BFC" w:rsidRDefault="00F73D3D">
            <w:pPr>
              <w:rPr>
                <w:b/>
              </w:rPr>
            </w:pPr>
            <w:r>
              <w:rPr>
                <w:b/>
              </w:rPr>
              <w:t xml:space="preserve">Progress Monitoring: </w:t>
            </w:r>
          </w:p>
          <w:p w14:paraId="5E410F59" w14:textId="77777777" w:rsidR="00DF4BFC" w:rsidRDefault="00DF4BFC"/>
          <w:p w14:paraId="00F6BE86" w14:textId="77777777" w:rsidR="00DF4BFC" w:rsidRDefault="00F73D3D">
            <w:pPr>
              <w:numPr>
                <w:ilvl w:val="0"/>
                <w:numId w:val="13"/>
              </w:numPr>
            </w:pPr>
            <w:r>
              <w:t xml:space="preserve">Attendance Data for SPO Meetings, P-16 Meetings, Conferences, and Inquiry nights. </w:t>
            </w:r>
          </w:p>
          <w:p w14:paraId="14F7D175" w14:textId="77777777" w:rsidR="00DF4BFC" w:rsidRDefault="00F73D3D">
            <w:pPr>
              <w:numPr>
                <w:ilvl w:val="0"/>
                <w:numId w:val="13"/>
              </w:numPr>
            </w:pPr>
            <w:r>
              <w:t xml:space="preserve">Track Family Involvement </w:t>
            </w:r>
          </w:p>
        </w:tc>
      </w:tr>
      <w:tr w:rsidR="00DF4BFC" w14:paraId="38A1CF68" w14:textId="77777777">
        <w:trPr>
          <w:trHeight w:val="360"/>
        </w:trPr>
        <w:tc>
          <w:tcPr>
            <w:tcW w:w="0" w:type="auto"/>
          </w:tcPr>
          <w:p w14:paraId="4B8B30F8" w14:textId="77777777" w:rsidR="00DF4BFC" w:rsidRDefault="00DF4BFC">
            <w:pPr>
              <w:rPr>
                <w:highlight w:val="lightGray"/>
              </w:rPr>
            </w:pPr>
          </w:p>
        </w:tc>
        <w:tc>
          <w:tcPr>
            <w:tcW w:w="0" w:type="auto"/>
          </w:tcPr>
          <w:p w14:paraId="35E28774" w14:textId="77777777" w:rsidR="00DF4BFC" w:rsidRDefault="00DF4BFC"/>
        </w:tc>
        <w:tc>
          <w:tcPr>
            <w:tcW w:w="0" w:type="auto"/>
          </w:tcPr>
          <w:p w14:paraId="4E734EC6" w14:textId="77777777" w:rsidR="00DF4BFC" w:rsidRDefault="00DF4BFC">
            <w:pPr>
              <w:rPr>
                <w:highlight w:val="lightGray"/>
              </w:rPr>
            </w:pPr>
          </w:p>
        </w:tc>
      </w:tr>
      <w:tr w:rsidR="00DF4BFC" w14:paraId="6395F6D2" w14:textId="77777777">
        <w:trPr>
          <w:trHeight w:val="400"/>
        </w:trPr>
        <w:tc>
          <w:tcPr>
            <w:tcW w:w="0" w:type="auto"/>
            <w:gridSpan w:val="3"/>
          </w:tcPr>
          <w:p w14:paraId="329E9B94" w14:textId="77777777" w:rsidR="00DF4BFC" w:rsidRDefault="00F73D3D">
            <w:pPr>
              <w:rPr>
                <w:b/>
              </w:rPr>
            </w:pPr>
            <w:r>
              <w:rPr>
                <w:b/>
              </w:rPr>
              <w:t xml:space="preserve">Resources: </w:t>
            </w:r>
            <w:r>
              <w:t xml:space="preserve">Fullerton Website; Classroom Parent Newsletters; Remind, Class Dojo, and Community Stakeholders. </w:t>
            </w:r>
          </w:p>
          <w:p w14:paraId="09C34B98" w14:textId="77777777" w:rsidR="00DF4BFC" w:rsidRDefault="00DF4BFC">
            <w:pPr>
              <w:rPr>
                <w:b/>
              </w:rPr>
            </w:pPr>
          </w:p>
          <w:p w14:paraId="2437BCFE" w14:textId="77777777" w:rsidR="00DF4BFC" w:rsidRDefault="00DF4BFC">
            <w:pPr>
              <w:rPr>
                <w:b/>
              </w:rPr>
            </w:pPr>
          </w:p>
          <w:p w14:paraId="095A2DA6" w14:textId="77777777" w:rsidR="00DF4BFC" w:rsidRDefault="00F73D3D">
            <w:r>
              <w:t xml:space="preserve">  </w:t>
            </w:r>
          </w:p>
        </w:tc>
      </w:tr>
    </w:tbl>
    <w:p w14:paraId="0B2AB501" w14:textId="77777777" w:rsidR="00DF4BFC" w:rsidRDefault="00DF4BFC">
      <w:pPr>
        <w:rPr>
          <w:b/>
          <w:sz w:val="28"/>
          <w:szCs w:val="28"/>
        </w:rPr>
      </w:pPr>
    </w:p>
    <w:p w14:paraId="006E8B42" w14:textId="77777777" w:rsidR="00DF4BFC" w:rsidRDefault="00DF4BFC">
      <w:pPr>
        <w:rPr>
          <w:b/>
          <w:sz w:val="28"/>
          <w:szCs w:val="28"/>
        </w:rPr>
      </w:pPr>
    </w:p>
    <w:p w14:paraId="2BE116AE" w14:textId="77777777" w:rsidR="00DF4BFC" w:rsidRDefault="00DF4BFC">
      <w:pPr>
        <w:rPr>
          <w:b/>
          <w:sz w:val="28"/>
          <w:szCs w:val="28"/>
        </w:rPr>
      </w:pPr>
    </w:p>
    <w:p w14:paraId="752FD16C" w14:textId="77777777" w:rsidR="00DF4BFC" w:rsidRDefault="00DF4BFC">
      <w:pPr>
        <w:rPr>
          <w:b/>
          <w:sz w:val="28"/>
          <w:szCs w:val="28"/>
        </w:rPr>
      </w:pPr>
    </w:p>
    <w:p w14:paraId="46821B20" w14:textId="77777777" w:rsidR="00DF4BFC" w:rsidRDefault="00DF4BFC">
      <w:pPr>
        <w:rPr>
          <w:b/>
          <w:sz w:val="28"/>
          <w:szCs w:val="28"/>
        </w:rPr>
      </w:pPr>
    </w:p>
    <w:p w14:paraId="085778AA" w14:textId="77777777" w:rsidR="00DF4BFC" w:rsidRDefault="00DF4BFC">
      <w:pPr>
        <w:rPr>
          <w:b/>
          <w:sz w:val="28"/>
          <w:szCs w:val="28"/>
        </w:rPr>
      </w:pPr>
    </w:p>
    <w:p w14:paraId="1EBCC3AA" w14:textId="77777777" w:rsidR="00DF4BFC" w:rsidRDefault="00DF4BFC">
      <w:pPr>
        <w:rPr>
          <w:b/>
          <w:sz w:val="28"/>
          <w:szCs w:val="28"/>
        </w:rPr>
      </w:pPr>
    </w:p>
    <w:p w14:paraId="4AAB032F" w14:textId="77777777" w:rsidR="00DF4BFC" w:rsidRDefault="00DF4BFC">
      <w:pPr>
        <w:rPr>
          <w:b/>
          <w:sz w:val="28"/>
          <w:szCs w:val="28"/>
        </w:rPr>
      </w:pPr>
    </w:p>
    <w:p w14:paraId="1DA60548" w14:textId="77777777" w:rsidR="00DF4BFC" w:rsidRDefault="00DF4BFC">
      <w:pPr>
        <w:rPr>
          <w:b/>
          <w:sz w:val="28"/>
          <w:szCs w:val="28"/>
        </w:rPr>
      </w:pPr>
    </w:p>
    <w:p w14:paraId="05256185" w14:textId="77777777" w:rsidR="00DF4BFC" w:rsidRDefault="00DF4BFC">
      <w:pPr>
        <w:rPr>
          <w:b/>
          <w:sz w:val="28"/>
          <w:szCs w:val="28"/>
        </w:rPr>
      </w:pPr>
    </w:p>
    <w:p w14:paraId="061ACDF0" w14:textId="77777777" w:rsidR="00DF4BFC" w:rsidRDefault="00DF4BFC">
      <w:pPr>
        <w:rPr>
          <w:b/>
          <w:sz w:val="28"/>
          <w:szCs w:val="28"/>
        </w:rPr>
      </w:pPr>
    </w:p>
    <w:tbl>
      <w:tblPr>
        <w:tblStyle w:val="af1"/>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2"/>
        <w:gridCol w:w="3235"/>
        <w:gridCol w:w="2933"/>
      </w:tblGrid>
      <w:tr w:rsidR="00DF4BFC" w14:paraId="3BFB47DD" w14:textId="77777777">
        <w:trPr>
          <w:trHeight w:val="180"/>
        </w:trPr>
        <w:tc>
          <w:tcPr>
            <w:tcW w:w="0" w:type="auto"/>
            <w:gridSpan w:val="3"/>
            <w:tcBorders>
              <w:top w:val="single" w:sz="4" w:space="0" w:color="000000"/>
              <w:left w:val="single" w:sz="4" w:space="0" w:color="000000"/>
              <w:bottom w:val="single" w:sz="4" w:space="0" w:color="000000"/>
            </w:tcBorders>
            <w:shd w:val="clear" w:color="auto" w:fill="D7E3BC"/>
          </w:tcPr>
          <w:p w14:paraId="4D5B2084" w14:textId="77777777" w:rsidR="00DF4BFC" w:rsidRDefault="00F73D3D">
            <w:pPr>
              <w:spacing w:before="120" w:after="120"/>
              <w:rPr>
                <w:i/>
                <w:sz w:val="18"/>
                <w:szCs w:val="18"/>
              </w:rPr>
            </w:pPr>
            <w:r>
              <w:rPr>
                <w:b/>
                <w:sz w:val="24"/>
                <w:szCs w:val="24"/>
              </w:rPr>
              <w:t>Priority TWO</w:t>
            </w:r>
            <w:r>
              <w:rPr>
                <w:b/>
                <w:i/>
                <w:sz w:val="20"/>
                <w:szCs w:val="20"/>
              </w:rPr>
              <w:t xml:space="preserve">: </w:t>
            </w:r>
            <w:r>
              <w:rPr>
                <w:color w:val="808080"/>
              </w:rPr>
              <w:t>Reading Proficiency.</w:t>
            </w:r>
            <w:r>
              <w:rPr>
                <w:sz w:val="20"/>
                <w:szCs w:val="20"/>
              </w:rPr>
              <w:t xml:space="preserve"> *</w:t>
            </w:r>
            <w:r>
              <w:t xml:space="preserve"> Remember use your SPPF target setting guidance resource to select priority and subgroups related to sele</w:t>
            </w:r>
            <w:r>
              <w:t>cted priority</w:t>
            </w:r>
          </w:p>
        </w:tc>
      </w:tr>
      <w:tr w:rsidR="00DF4BFC" w14:paraId="6F77FBC6" w14:textId="77777777">
        <w:trPr>
          <w:trHeight w:val="560"/>
        </w:trPr>
        <w:tc>
          <w:tcPr>
            <w:tcW w:w="0" w:type="auto"/>
            <w:tcBorders>
              <w:top w:val="single" w:sz="4" w:space="0" w:color="000000"/>
            </w:tcBorders>
          </w:tcPr>
          <w:p w14:paraId="3200AFF2" w14:textId="77777777" w:rsidR="00DF4BFC" w:rsidRDefault="00F73D3D">
            <w:pPr>
              <w:rPr>
                <w:rFonts w:ascii="Arial Narrow" w:eastAsia="Arial Narrow" w:hAnsi="Arial Narrow" w:cs="Arial Narrow"/>
                <w:i/>
                <w:sz w:val="18"/>
                <w:szCs w:val="18"/>
              </w:rPr>
            </w:pPr>
            <w:r>
              <w:rPr>
                <w:b/>
                <w:i/>
                <w:sz w:val="20"/>
                <w:szCs w:val="20"/>
              </w:rPr>
              <w:t xml:space="preserve">Strategic Statement(s) </w:t>
            </w:r>
            <w:r>
              <w:rPr>
                <w:rFonts w:ascii="Arial Narrow" w:eastAsia="Arial Narrow" w:hAnsi="Arial Narrow" w:cs="Arial Narrow"/>
                <w:i/>
                <w:sz w:val="18"/>
                <w:szCs w:val="18"/>
              </w:rPr>
              <w:t xml:space="preserve">Clarity on how a team is going to achieve measurable improvement using evidence-based practices. </w:t>
            </w:r>
          </w:p>
          <w:p w14:paraId="5F6A9567" w14:textId="77777777" w:rsidR="00DF4BFC" w:rsidRDefault="00F73D3D">
            <w:pPr>
              <w:numPr>
                <w:ilvl w:val="0"/>
                <w:numId w:val="34"/>
              </w:numPr>
              <w:pBdr>
                <w:top w:val="nil"/>
                <w:left w:val="nil"/>
                <w:bottom w:val="nil"/>
                <w:right w:val="nil"/>
                <w:between w:val="nil"/>
              </w:pBdr>
              <w:spacing w:line="276" w:lineRule="auto"/>
              <w:ind w:left="144" w:hanging="144"/>
              <w:rPr>
                <w:i/>
                <w:color w:val="000000"/>
                <w:sz w:val="18"/>
                <w:szCs w:val="18"/>
              </w:rPr>
            </w:pPr>
            <w:r>
              <w:rPr>
                <w:rFonts w:ascii="Arial Narrow" w:eastAsia="Arial Narrow" w:hAnsi="Arial Narrow" w:cs="Arial Narrow"/>
                <w:i/>
                <w:color w:val="000000"/>
                <w:sz w:val="18"/>
                <w:szCs w:val="18"/>
              </w:rPr>
              <w:t xml:space="preserve">Begin each statement with “Teachers/Staff will...” (specific group of teachers and staff). </w:t>
            </w:r>
          </w:p>
          <w:p w14:paraId="16F27CFE" w14:textId="77777777" w:rsidR="00DF4BFC" w:rsidRDefault="00F73D3D">
            <w:pPr>
              <w:numPr>
                <w:ilvl w:val="0"/>
                <w:numId w:val="34"/>
              </w:numPr>
              <w:pBdr>
                <w:top w:val="nil"/>
                <w:left w:val="nil"/>
                <w:bottom w:val="nil"/>
                <w:right w:val="nil"/>
                <w:between w:val="nil"/>
              </w:pBdr>
              <w:spacing w:line="276" w:lineRule="auto"/>
              <w:ind w:left="144" w:hanging="144"/>
              <w:rPr>
                <w:i/>
                <w:color w:val="000000"/>
                <w:sz w:val="18"/>
                <w:szCs w:val="18"/>
              </w:rPr>
            </w:pPr>
            <w:r>
              <w:rPr>
                <w:rFonts w:ascii="Arial Narrow" w:eastAsia="Arial Narrow" w:hAnsi="Arial Narrow" w:cs="Arial Narrow"/>
                <w:i/>
                <w:color w:val="000000"/>
                <w:sz w:val="18"/>
                <w:szCs w:val="18"/>
              </w:rPr>
              <w:t xml:space="preserve">Use an action verb of observable behavior which must be done. </w:t>
            </w:r>
          </w:p>
          <w:p w14:paraId="6FB1D750" w14:textId="77777777" w:rsidR="00DF4BFC" w:rsidRDefault="00F73D3D">
            <w:pPr>
              <w:numPr>
                <w:ilvl w:val="0"/>
                <w:numId w:val="34"/>
              </w:numPr>
              <w:pBdr>
                <w:top w:val="nil"/>
                <w:left w:val="nil"/>
                <w:bottom w:val="nil"/>
                <w:right w:val="nil"/>
                <w:between w:val="nil"/>
              </w:pBdr>
              <w:spacing w:after="200" w:line="276" w:lineRule="auto"/>
              <w:ind w:left="144" w:hanging="144"/>
              <w:rPr>
                <w:i/>
                <w:color w:val="000000"/>
                <w:sz w:val="18"/>
                <w:szCs w:val="18"/>
              </w:rPr>
            </w:pPr>
            <w:r>
              <w:rPr>
                <w:rFonts w:ascii="Arial Narrow" w:eastAsia="Arial Narrow" w:hAnsi="Arial Narrow" w:cs="Arial Narrow"/>
                <w:i/>
                <w:color w:val="000000"/>
                <w:sz w:val="18"/>
                <w:szCs w:val="18"/>
              </w:rPr>
              <w:t xml:space="preserve">Write clear, concise statement(s) that describe what you intend to accomplish. </w:t>
            </w:r>
          </w:p>
          <w:p w14:paraId="149E1D5D" w14:textId="77777777" w:rsidR="00DF4BFC" w:rsidRDefault="00F73D3D">
            <w:pPr>
              <w:rPr>
                <w:i/>
                <w:sz w:val="18"/>
                <w:szCs w:val="18"/>
              </w:rPr>
            </w:pPr>
            <w:r>
              <w:rPr>
                <w:rFonts w:ascii="Arial Narrow" w:eastAsia="Arial Narrow" w:hAnsi="Arial Narrow" w:cs="Arial Narrow"/>
                <w:i/>
                <w:sz w:val="18"/>
                <w:szCs w:val="18"/>
              </w:rPr>
              <w:t>Make sure each teacher/staff strategy connects back to the measurable priority</w:t>
            </w:r>
          </w:p>
        </w:tc>
        <w:tc>
          <w:tcPr>
            <w:tcW w:w="0" w:type="auto"/>
            <w:tcBorders>
              <w:top w:val="single" w:sz="4" w:space="0" w:color="000000"/>
            </w:tcBorders>
          </w:tcPr>
          <w:p w14:paraId="10D931A9" w14:textId="77777777" w:rsidR="00DF4BFC" w:rsidRDefault="00F73D3D">
            <w:pPr>
              <w:rPr>
                <w:rFonts w:ascii="Arial Narrow" w:eastAsia="Arial Narrow" w:hAnsi="Arial Narrow" w:cs="Arial Narrow"/>
                <w:i/>
                <w:sz w:val="18"/>
                <w:szCs w:val="18"/>
              </w:rPr>
            </w:pPr>
            <w:r>
              <w:rPr>
                <w:b/>
                <w:i/>
                <w:sz w:val="20"/>
                <w:szCs w:val="20"/>
              </w:rPr>
              <w:t xml:space="preserve">Evidence: </w:t>
            </w:r>
            <w:r>
              <w:rPr>
                <w:rFonts w:ascii="Arial Narrow" w:eastAsia="Arial Narrow" w:hAnsi="Arial Narrow" w:cs="Arial Narrow"/>
                <w:i/>
                <w:sz w:val="18"/>
                <w:szCs w:val="18"/>
              </w:rPr>
              <w:t>What type(s) of evidence will you collect to show progress? Types of evidence can include:</w:t>
            </w:r>
          </w:p>
          <w:p w14:paraId="7752CEB2" w14:textId="77777777" w:rsidR="00DF4BFC" w:rsidRDefault="00F73D3D">
            <w:pPr>
              <w:numPr>
                <w:ilvl w:val="0"/>
                <w:numId w:val="33"/>
              </w:numPr>
              <w:pBdr>
                <w:top w:val="nil"/>
                <w:left w:val="nil"/>
                <w:bottom w:val="nil"/>
                <w:right w:val="nil"/>
                <w:between w:val="nil"/>
              </w:pBdr>
              <w:spacing w:line="276" w:lineRule="auto"/>
              <w:ind w:left="144" w:hanging="144"/>
              <w:rPr>
                <w:i/>
                <w:color w:val="000000"/>
                <w:sz w:val="18"/>
                <w:szCs w:val="18"/>
              </w:rPr>
            </w:pPr>
            <w:r>
              <w:rPr>
                <w:rFonts w:ascii="Arial Narrow" w:eastAsia="Arial Narrow" w:hAnsi="Arial Narrow" w:cs="Arial Narrow"/>
                <w:i/>
                <w:color w:val="000000"/>
                <w:sz w:val="18"/>
                <w:szCs w:val="18"/>
              </w:rPr>
              <w:t>Observations of behavior (staff/student)</w:t>
            </w:r>
          </w:p>
          <w:p w14:paraId="3ED08C9C" w14:textId="77777777" w:rsidR="00DF4BFC" w:rsidRDefault="00F73D3D">
            <w:pPr>
              <w:numPr>
                <w:ilvl w:val="0"/>
                <w:numId w:val="33"/>
              </w:numPr>
              <w:pBdr>
                <w:top w:val="nil"/>
                <w:left w:val="nil"/>
                <w:bottom w:val="nil"/>
                <w:right w:val="nil"/>
                <w:between w:val="nil"/>
              </w:pBdr>
              <w:spacing w:after="200" w:line="276" w:lineRule="auto"/>
              <w:ind w:left="144" w:hanging="144"/>
              <w:rPr>
                <w:i/>
                <w:color w:val="000000"/>
                <w:sz w:val="18"/>
                <w:szCs w:val="18"/>
              </w:rPr>
            </w:pPr>
            <w:r>
              <w:rPr>
                <w:rFonts w:ascii="Arial Narrow" w:eastAsia="Arial Narrow" w:hAnsi="Arial Narrow" w:cs="Arial Narrow"/>
                <w:i/>
                <w:color w:val="000000"/>
                <w:sz w:val="18"/>
                <w:szCs w:val="18"/>
              </w:rPr>
              <w:t>Products/Protocols created</w:t>
            </w:r>
          </w:p>
          <w:p w14:paraId="61AEFF95" w14:textId="77777777" w:rsidR="00DF4BFC" w:rsidRDefault="00F73D3D">
            <w:pPr>
              <w:rPr>
                <w:i/>
                <w:sz w:val="20"/>
                <w:szCs w:val="20"/>
              </w:rPr>
            </w:pPr>
            <w:r>
              <w:rPr>
                <w:rFonts w:ascii="Arial Narrow" w:eastAsia="Arial Narrow" w:hAnsi="Arial Narrow" w:cs="Arial Narrow"/>
                <w:i/>
                <w:sz w:val="18"/>
                <w:szCs w:val="18"/>
              </w:rPr>
              <w:t>Perceptions (staff/students)</w:t>
            </w:r>
          </w:p>
        </w:tc>
        <w:tc>
          <w:tcPr>
            <w:tcW w:w="0" w:type="auto"/>
            <w:tcBorders>
              <w:top w:val="single" w:sz="4" w:space="0" w:color="000000"/>
            </w:tcBorders>
          </w:tcPr>
          <w:p w14:paraId="118FD8D7" w14:textId="77777777" w:rsidR="00DF4BFC" w:rsidRDefault="00F73D3D">
            <w:pPr>
              <w:rPr>
                <w:b/>
                <w:i/>
                <w:sz w:val="20"/>
                <w:szCs w:val="20"/>
              </w:rPr>
            </w:pPr>
            <w:r>
              <w:rPr>
                <w:b/>
                <w:i/>
                <w:sz w:val="20"/>
                <w:szCs w:val="20"/>
              </w:rPr>
              <w:t>Monitor: (see guidance doc for help)</w:t>
            </w:r>
          </w:p>
          <w:p w14:paraId="567E5E2F" w14:textId="77777777" w:rsidR="00DF4BFC" w:rsidRDefault="00F73D3D">
            <w:pPr>
              <w:numPr>
                <w:ilvl w:val="0"/>
                <w:numId w:val="18"/>
              </w:numPr>
              <w:pBdr>
                <w:top w:val="nil"/>
                <w:left w:val="nil"/>
                <w:bottom w:val="nil"/>
                <w:right w:val="nil"/>
                <w:between w:val="nil"/>
              </w:pBdr>
              <w:spacing w:line="276" w:lineRule="auto"/>
              <w:ind w:left="144" w:hanging="144"/>
              <w:rPr>
                <w:i/>
                <w:color w:val="000000"/>
                <w:sz w:val="18"/>
                <w:szCs w:val="18"/>
              </w:rPr>
            </w:pPr>
            <w:r>
              <w:rPr>
                <w:rFonts w:ascii="Arial Narrow" w:eastAsia="Arial Narrow" w:hAnsi="Arial Narrow" w:cs="Arial Narrow"/>
                <w:i/>
                <w:color w:val="000000"/>
                <w:sz w:val="18"/>
                <w:szCs w:val="18"/>
              </w:rPr>
              <w:t xml:space="preserve">How will your team know that you're making progress?  </w:t>
            </w:r>
          </w:p>
          <w:p w14:paraId="48F0261D" w14:textId="77777777" w:rsidR="00DF4BFC" w:rsidRDefault="00F73D3D">
            <w:pPr>
              <w:numPr>
                <w:ilvl w:val="0"/>
                <w:numId w:val="18"/>
              </w:numPr>
              <w:pBdr>
                <w:top w:val="nil"/>
                <w:left w:val="nil"/>
                <w:bottom w:val="nil"/>
                <w:right w:val="nil"/>
                <w:between w:val="nil"/>
              </w:pBdr>
              <w:spacing w:line="276" w:lineRule="auto"/>
              <w:ind w:left="144" w:hanging="144"/>
              <w:rPr>
                <w:i/>
                <w:color w:val="000000"/>
                <w:sz w:val="18"/>
                <w:szCs w:val="18"/>
              </w:rPr>
            </w:pPr>
            <w:r>
              <w:rPr>
                <w:rFonts w:ascii="Arial Narrow" w:eastAsia="Arial Narrow" w:hAnsi="Arial Narrow" w:cs="Arial Narrow"/>
                <w:i/>
                <w:color w:val="000000"/>
                <w:sz w:val="18"/>
                <w:szCs w:val="18"/>
              </w:rPr>
              <w:t>How and what evidence/data be will be collected to measure growth towards meeting the priority?</w:t>
            </w:r>
          </w:p>
          <w:p w14:paraId="3FF2F5BC" w14:textId="77777777" w:rsidR="00DF4BFC" w:rsidRDefault="00F73D3D">
            <w:pPr>
              <w:numPr>
                <w:ilvl w:val="0"/>
                <w:numId w:val="18"/>
              </w:numPr>
              <w:pBdr>
                <w:top w:val="nil"/>
                <w:left w:val="nil"/>
                <w:bottom w:val="nil"/>
                <w:right w:val="nil"/>
                <w:between w:val="nil"/>
              </w:pBdr>
              <w:spacing w:after="200" w:line="276" w:lineRule="auto"/>
              <w:ind w:left="144" w:hanging="144"/>
              <w:rPr>
                <w:i/>
                <w:color w:val="000000"/>
                <w:sz w:val="18"/>
                <w:szCs w:val="18"/>
              </w:rPr>
            </w:pPr>
            <w:r>
              <w:rPr>
                <w:rFonts w:ascii="Arial Narrow" w:eastAsia="Arial Narrow" w:hAnsi="Arial Narrow" w:cs="Arial Narrow"/>
                <w:i/>
                <w:color w:val="000000"/>
                <w:sz w:val="18"/>
                <w:szCs w:val="18"/>
              </w:rPr>
              <w:t>How will your team respond if it isn’t moving?</w:t>
            </w:r>
          </w:p>
          <w:p w14:paraId="66CA06E9" w14:textId="77777777" w:rsidR="00DF4BFC" w:rsidRDefault="00F73D3D">
            <w:pPr>
              <w:rPr>
                <w:i/>
                <w:sz w:val="18"/>
                <w:szCs w:val="18"/>
              </w:rPr>
            </w:pPr>
            <w:r>
              <w:rPr>
                <w:rFonts w:ascii="Arial Narrow" w:eastAsia="Arial Narrow" w:hAnsi="Arial Narrow" w:cs="Arial Narrow"/>
                <w:i/>
                <w:sz w:val="18"/>
                <w:szCs w:val="18"/>
              </w:rPr>
              <w:t>How will your team respond if it is moving?</w:t>
            </w:r>
          </w:p>
        </w:tc>
      </w:tr>
      <w:tr w:rsidR="00DF4BFC" w14:paraId="45EB0BBB" w14:textId="77777777">
        <w:trPr>
          <w:trHeight w:val="1060"/>
        </w:trPr>
        <w:tc>
          <w:tcPr>
            <w:tcW w:w="0" w:type="auto"/>
          </w:tcPr>
          <w:p w14:paraId="6902C0AE" w14:textId="77777777" w:rsidR="00DF4BFC" w:rsidRDefault="00F73D3D">
            <w:pPr>
              <w:rPr>
                <w:rFonts w:ascii="Arial Narrow" w:eastAsia="Arial Narrow" w:hAnsi="Arial Narrow" w:cs="Arial Narrow"/>
                <w:sz w:val="18"/>
                <w:szCs w:val="18"/>
              </w:rPr>
            </w:pPr>
            <w:r>
              <w:rPr>
                <w:i/>
                <w:sz w:val="20"/>
                <w:szCs w:val="20"/>
              </w:rPr>
              <w:t xml:space="preserve">Teachers and Staff will </w:t>
            </w:r>
          </w:p>
          <w:tbl>
            <w:tblPr>
              <w:tblStyle w:val="af2"/>
              <w:tblW w:w="8010" w:type="dxa"/>
              <w:tblBorders>
                <w:top w:val="nil"/>
                <w:left w:val="nil"/>
                <w:bottom w:val="nil"/>
                <w:right w:val="nil"/>
                <w:insideH w:val="nil"/>
                <w:insideV w:val="nil"/>
              </w:tblBorders>
              <w:tblLayout w:type="fixed"/>
              <w:tblLook w:val="0600" w:firstRow="0" w:lastRow="0" w:firstColumn="0" w:lastColumn="0" w:noHBand="1" w:noVBand="1"/>
            </w:tblPr>
            <w:tblGrid>
              <w:gridCol w:w="8010"/>
            </w:tblGrid>
            <w:tr w:rsidR="00DF4BFC" w14:paraId="774607BE" w14:textId="77777777">
              <w:trPr>
                <w:trHeight w:val="5120"/>
              </w:trPr>
              <w:tc>
                <w:tcPr>
                  <w:tcW w:w="0" w:type="auto"/>
                  <w:tcBorders>
                    <w:top w:val="nil"/>
                    <w:left w:val="nil"/>
                    <w:bottom w:val="nil"/>
                    <w:right w:val="nil"/>
                  </w:tcBorders>
                  <w:shd w:val="clear" w:color="auto" w:fill="FCFBFF"/>
                  <w:tcMar>
                    <w:top w:w="100" w:type="dxa"/>
                    <w:left w:w="100" w:type="dxa"/>
                    <w:bottom w:w="100" w:type="dxa"/>
                    <w:right w:w="100" w:type="dxa"/>
                  </w:tcMar>
                </w:tcPr>
                <w:p w14:paraId="29A6C6D4" w14:textId="77777777" w:rsidR="00DF4BFC" w:rsidRDefault="00F73D3D">
                  <w:pPr>
                    <w:spacing w:after="0" w:line="360" w:lineRule="auto"/>
                    <w:rPr>
                      <w:rFonts w:ascii="Arial Narrow" w:eastAsia="Arial Narrow" w:hAnsi="Arial Narrow" w:cs="Arial Narrow"/>
                      <w:sz w:val="18"/>
                      <w:szCs w:val="18"/>
                      <w:highlight w:val="white"/>
                    </w:rPr>
                  </w:pPr>
                  <w:r>
                    <w:rPr>
                      <w:rFonts w:ascii="Arial Narrow" w:eastAsia="Arial Narrow" w:hAnsi="Arial Narrow" w:cs="Arial Narrow"/>
                      <w:sz w:val="18"/>
                      <w:szCs w:val="18"/>
                      <w:highlight w:val="white"/>
                    </w:rPr>
                    <w:t>K-8 Teachers/Staff will implement Reading Proficiency Plan…</w:t>
                  </w:r>
                </w:p>
                <w:p w14:paraId="7E2670E7" w14:textId="77777777" w:rsidR="00DF4BFC" w:rsidRDefault="00F73D3D">
                  <w:pPr>
                    <w:spacing w:after="0" w:line="360" w:lineRule="auto"/>
                    <w:rPr>
                      <w:rFonts w:ascii="Arial Narrow" w:eastAsia="Arial Narrow" w:hAnsi="Arial Narrow" w:cs="Arial Narrow"/>
                      <w:sz w:val="18"/>
                      <w:szCs w:val="18"/>
                      <w:highlight w:val="white"/>
                    </w:rPr>
                  </w:pPr>
                  <w:r>
                    <w:rPr>
                      <w:rFonts w:ascii="Arial Narrow" w:eastAsia="Arial Narrow" w:hAnsi="Arial Narrow" w:cs="Arial Narrow"/>
                      <w:sz w:val="18"/>
                      <w:szCs w:val="18"/>
                      <w:highlight w:val="white"/>
                    </w:rPr>
                    <w:t>1. Align the standards to the skills/strategy for each grade level in Inquiry Model in mind</w:t>
                  </w:r>
                </w:p>
                <w:p w14:paraId="23C64F79" w14:textId="77777777" w:rsidR="00DF4BFC" w:rsidRDefault="00F73D3D">
                  <w:pPr>
                    <w:spacing w:after="0" w:line="360" w:lineRule="auto"/>
                    <w:rPr>
                      <w:rFonts w:ascii="Arial Narrow" w:eastAsia="Arial Narrow" w:hAnsi="Arial Narrow" w:cs="Arial Narrow"/>
                      <w:sz w:val="18"/>
                      <w:szCs w:val="18"/>
                      <w:highlight w:val="white"/>
                    </w:rPr>
                  </w:pPr>
                  <w:r>
                    <w:rPr>
                      <w:rFonts w:ascii="Arial Narrow" w:eastAsia="Arial Narrow" w:hAnsi="Arial Narrow" w:cs="Arial Narrow"/>
                      <w:sz w:val="18"/>
                      <w:szCs w:val="18"/>
                      <w:highlight w:val="white"/>
                    </w:rPr>
                    <w:t>2. Calendar when specific skills/strategy will be taught (school wide) and what</w:t>
                  </w:r>
                  <w:r>
                    <w:rPr>
                      <w:rFonts w:ascii="Arial Narrow" w:eastAsia="Arial Narrow" w:hAnsi="Arial Narrow" w:cs="Arial Narrow"/>
                      <w:sz w:val="18"/>
                      <w:szCs w:val="18"/>
                      <w:highlight w:val="white"/>
                    </w:rPr>
                    <w:t xml:space="preserve"> standards can be aligned together to support more Inquiry Driven Unit Plans</w:t>
                  </w:r>
                </w:p>
                <w:p w14:paraId="09E38AAF" w14:textId="77777777" w:rsidR="00DF4BFC" w:rsidRDefault="00F73D3D">
                  <w:pPr>
                    <w:spacing w:after="0" w:line="360" w:lineRule="auto"/>
                    <w:rPr>
                      <w:rFonts w:ascii="Arial Narrow" w:eastAsia="Arial Narrow" w:hAnsi="Arial Narrow" w:cs="Arial Narrow"/>
                      <w:sz w:val="18"/>
                      <w:szCs w:val="18"/>
                      <w:highlight w:val="white"/>
                    </w:rPr>
                  </w:pPr>
                  <w:r>
                    <w:rPr>
                      <w:rFonts w:ascii="Arial Narrow" w:eastAsia="Arial Narrow" w:hAnsi="Arial Narrow" w:cs="Arial Narrow"/>
                      <w:sz w:val="18"/>
                      <w:szCs w:val="18"/>
                      <w:highlight w:val="white"/>
                    </w:rPr>
                    <w:t>3. Utilize bi-weekly formative assessments and analyze data at TBT meetings (TBT meetings occur once a week during collaborative teacher planning time). During TBT time teachers i</w:t>
                  </w:r>
                  <w:r>
                    <w:rPr>
                      <w:rFonts w:ascii="Arial Narrow" w:eastAsia="Arial Narrow" w:hAnsi="Arial Narrow" w:cs="Arial Narrow"/>
                      <w:sz w:val="18"/>
                      <w:szCs w:val="18"/>
                      <w:highlight w:val="white"/>
                    </w:rPr>
                    <w:t>dentify strengths and weakness areas based on bi-weekly data then collaborate around agreed upon strategies to respond to scholar needs during intervention time. This could include but is not limited to flexible grouping with a grade level teacher team mem</w:t>
                  </w:r>
                  <w:r>
                    <w:rPr>
                      <w:rFonts w:ascii="Arial Narrow" w:eastAsia="Arial Narrow" w:hAnsi="Arial Narrow" w:cs="Arial Narrow"/>
                      <w:sz w:val="18"/>
                      <w:szCs w:val="18"/>
                      <w:highlight w:val="white"/>
                    </w:rPr>
                    <w:t>ber. Teachers will then reassess after a week of explicite interventions and compare and analyze data.</w:t>
                  </w:r>
                </w:p>
                <w:p w14:paraId="794C181D" w14:textId="77777777" w:rsidR="00DF4BFC" w:rsidRDefault="00F73D3D">
                  <w:pPr>
                    <w:spacing w:after="0" w:line="360" w:lineRule="auto"/>
                    <w:rPr>
                      <w:rFonts w:ascii="Arial Narrow" w:eastAsia="Arial Narrow" w:hAnsi="Arial Narrow" w:cs="Arial Narrow"/>
                      <w:sz w:val="18"/>
                      <w:szCs w:val="18"/>
                      <w:highlight w:val="white"/>
                    </w:rPr>
                  </w:pPr>
                  <w:r>
                    <w:rPr>
                      <w:rFonts w:ascii="Arial Narrow" w:eastAsia="Arial Narrow" w:hAnsi="Arial Narrow" w:cs="Arial Narrow"/>
                      <w:sz w:val="18"/>
                      <w:szCs w:val="18"/>
                      <w:highlight w:val="white"/>
                    </w:rPr>
                    <w:t>4. Create flexible groups for Intervention (differentiated instruction)</w:t>
                  </w:r>
                </w:p>
              </w:tc>
            </w:tr>
          </w:tbl>
          <w:p w14:paraId="54A403ED" w14:textId="77777777" w:rsidR="00DF4BFC" w:rsidRDefault="00DF4BFC">
            <w:pPr>
              <w:rPr>
                <w:sz w:val="20"/>
                <w:szCs w:val="20"/>
              </w:rPr>
            </w:pPr>
          </w:p>
        </w:tc>
        <w:tc>
          <w:tcPr>
            <w:tcW w:w="0" w:type="auto"/>
          </w:tcPr>
          <w:p w14:paraId="33377756" w14:textId="77777777" w:rsidR="00DF4BFC" w:rsidRDefault="00F73D3D">
            <w:pPr>
              <w:rPr>
                <w:rFonts w:ascii="Arial Narrow" w:eastAsia="Arial Narrow" w:hAnsi="Arial Narrow" w:cs="Arial Narrow"/>
                <w:i/>
                <w:sz w:val="18"/>
                <w:szCs w:val="18"/>
              </w:rPr>
            </w:pPr>
            <w:r>
              <w:rPr>
                <w:b/>
                <w:i/>
                <w:sz w:val="20"/>
                <w:szCs w:val="20"/>
              </w:rPr>
              <w:t xml:space="preserve">Evidence: </w:t>
            </w:r>
            <w:r>
              <w:rPr>
                <w:rFonts w:ascii="Arial Narrow" w:eastAsia="Arial Narrow" w:hAnsi="Arial Narrow" w:cs="Arial Narrow"/>
                <w:i/>
                <w:sz w:val="18"/>
                <w:szCs w:val="18"/>
              </w:rPr>
              <w:t>What type(s) of evidence will you collect to show progress? Types of evidence can include:</w:t>
            </w:r>
          </w:p>
          <w:p w14:paraId="71E9E8B8" w14:textId="77777777" w:rsidR="00DF4BFC" w:rsidRDefault="00F73D3D">
            <w:pPr>
              <w:numPr>
                <w:ilvl w:val="0"/>
                <w:numId w:val="24"/>
              </w:numPr>
              <w:rPr>
                <w:rFonts w:ascii="Arial Narrow" w:eastAsia="Arial Narrow" w:hAnsi="Arial Narrow" w:cs="Arial Narrow"/>
                <w:i/>
                <w:sz w:val="18"/>
                <w:szCs w:val="18"/>
              </w:rPr>
            </w:pPr>
            <w:r>
              <w:rPr>
                <w:rFonts w:ascii="Arial Narrow" w:eastAsia="Arial Narrow" w:hAnsi="Arial Narrow" w:cs="Arial Narrow"/>
                <w:i/>
                <w:sz w:val="18"/>
                <w:szCs w:val="18"/>
              </w:rPr>
              <w:t xml:space="preserve">TBT data </w:t>
            </w:r>
          </w:p>
          <w:p w14:paraId="3591C9D0" w14:textId="77777777" w:rsidR="00DF4BFC" w:rsidRDefault="00F73D3D">
            <w:pPr>
              <w:numPr>
                <w:ilvl w:val="0"/>
                <w:numId w:val="24"/>
              </w:numPr>
              <w:rPr>
                <w:rFonts w:ascii="Arial Narrow" w:eastAsia="Arial Narrow" w:hAnsi="Arial Narrow" w:cs="Arial Narrow"/>
                <w:i/>
                <w:sz w:val="18"/>
                <w:szCs w:val="18"/>
              </w:rPr>
            </w:pPr>
            <w:r>
              <w:rPr>
                <w:rFonts w:ascii="Arial Narrow" w:eastAsia="Arial Narrow" w:hAnsi="Arial Narrow" w:cs="Arial Narrow"/>
                <w:i/>
                <w:sz w:val="18"/>
                <w:szCs w:val="18"/>
              </w:rPr>
              <w:t xml:space="preserve">NWEA data </w:t>
            </w:r>
          </w:p>
          <w:p w14:paraId="34F80ADA" w14:textId="77777777" w:rsidR="00DF4BFC" w:rsidRDefault="00F73D3D">
            <w:pPr>
              <w:numPr>
                <w:ilvl w:val="0"/>
                <w:numId w:val="24"/>
              </w:numPr>
              <w:rPr>
                <w:rFonts w:ascii="Arial Narrow" w:eastAsia="Arial Narrow" w:hAnsi="Arial Narrow" w:cs="Arial Narrow"/>
                <w:i/>
                <w:sz w:val="18"/>
                <w:szCs w:val="18"/>
              </w:rPr>
            </w:pPr>
            <w:r>
              <w:rPr>
                <w:rFonts w:ascii="Arial Narrow" w:eastAsia="Arial Narrow" w:hAnsi="Arial Narrow" w:cs="Arial Narrow"/>
                <w:i/>
                <w:sz w:val="18"/>
                <w:szCs w:val="18"/>
              </w:rPr>
              <w:t xml:space="preserve">Response to Intervention Grouping </w:t>
            </w:r>
          </w:p>
          <w:p w14:paraId="2AC52251" w14:textId="77777777" w:rsidR="00DF4BFC" w:rsidRDefault="00F73D3D">
            <w:pPr>
              <w:numPr>
                <w:ilvl w:val="0"/>
                <w:numId w:val="24"/>
              </w:numPr>
              <w:rPr>
                <w:rFonts w:ascii="Arial Narrow" w:eastAsia="Arial Narrow" w:hAnsi="Arial Narrow" w:cs="Arial Narrow"/>
                <w:i/>
                <w:sz w:val="18"/>
                <w:szCs w:val="18"/>
              </w:rPr>
            </w:pPr>
            <w:r>
              <w:rPr>
                <w:rFonts w:ascii="Arial Narrow" w:eastAsia="Arial Narrow" w:hAnsi="Arial Narrow" w:cs="Arial Narrow"/>
                <w:i/>
                <w:sz w:val="18"/>
                <w:szCs w:val="18"/>
              </w:rPr>
              <w:t xml:space="preserve">Teacher Created Action Plans </w:t>
            </w:r>
          </w:p>
          <w:p w14:paraId="67C23E16" w14:textId="77777777" w:rsidR="00DF4BFC" w:rsidRDefault="00F73D3D">
            <w:pPr>
              <w:numPr>
                <w:ilvl w:val="0"/>
                <w:numId w:val="24"/>
              </w:numPr>
              <w:rPr>
                <w:rFonts w:ascii="Arial Narrow" w:eastAsia="Arial Narrow" w:hAnsi="Arial Narrow" w:cs="Arial Narrow"/>
                <w:i/>
                <w:sz w:val="18"/>
                <w:szCs w:val="18"/>
              </w:rPr>
            </w:pPr>
            <w:r>
              <w:rPr>
                <w:rFonts w:ascii="Arial Narrow" w:eastAsia="Arial Narrow" w:hAnsi="Arial Narrow" w:cs="Arial Narrow"/>
                <w:i/>
                <w:sz w:val="18"/>
                <w:szCs w:val="18"/>
              </w:rPr>
              <w:t xml:space="preserve">K-3  Data Plans </w:t>
            </w:r>
          </w:p>
          <w:p w14:paraId="21D4C8D5" w14:textId="77777777" w:rsidR="00DF4BFC" w:rsidRDefault="00F73D3D">
            <w:pPr>
              <w:numPr>
                <w:ilvl w:val="0"/>
                <w:numId w:val="24"/>
              </w:numPr>
              <w:rPr>
                <w:rFonts w:ascii="Arial Narrow" w:eastAsia="Arial Narrow" w:hAnsi="Arial Narrow" w:cs="Arial Narrow"/>
                <w:i/>
                <w:sz w:val="18"/>
                <w:szCs w:val="18"/>
              </w:rPr>
            </w:pPr>
            <w:r>
              <w:rPr>
                <w:rFonts w:ascii="Arial Narrow" w:eastAsia="Arial Narrow" w:hAnsi="Arial Narrow" w:cs="Arial Narrow"/>
                <w:i/>
                <w:sz w:val="18"/>
                <w:szCs w:val="18"/>
              </w:rPr>
              <w:t>Reading Work Samples</w:t>
            </w:r>
          </w:p>
          <w:p w14:paraId="7B294A00" w14:textId="77777777" w:rsidR="00DF4BFC" w:rsidRDefault="00F73D3D">
            <w:pPr>
              <w:numPr>
                <w:ilvl w:val="0"/>
                <w:numId w:val="24"/>
              </w:numPr>
              <w:rPr>
                <w:rFonts w:ascii="Arial Narrow" w:eastAsia="Arial Narrow" w:hAnsi="Arial Narrow" w:cs="Arial Narrow"/>
                <w:i/>
                <w:sz w:val="18"/>
                <w:szCs w:val="18"/>
              </w:rPr>
            </w:pPr>
            <w:r>
              <w:rPr>
                <w:rFonts w:ascii="Arial Narrow" w:eastAsia="Arial Narrow" w:hAnsi="Arial Narrow" w:cs="Arial Narrow"/>
                <w:i/>
                <w:sz w:val="18"/>
                <w:szCs w:val="18"/>
              </w:rPr>
              <w:t>Reading Performance Assessments- Reading Recovery Data, Reading A-Z, Study Island, Compass Learning, Flocabulary, Brainpop</w:t>
            </w:r>
          </w:p>
          <w:p w14:paraId="7A08CBCC" w14:textId="77777777" w:rsidR="00DF4BFC" w:rsidRDefault="00F73D3D">
            <w:pPr>
              <w:numPr>
                <w:ilvl w:val="0"/>
                <w:numId w:val="24"/>
              </w:numPr>
              <w:rPr>
                <w:rFonts w:ascii="Arial Narrow" w:eastAsia="Arial Narrow" w:hAnsi="Arial Narrow" w:cs="Arial Narrow"/>
                <w:i/>
                <w:sz w:val="18"/>
                <w:szCs w:val="18"/>
              </w:rPr>
            </w:pPr>
            <w:r>
              <w:rPr>
                <w:rFonts w:ascii="Arial Narrow" w:eastAsia="Arial Narrow" w:hAnsi="Arial Narrow" w:cs="Arial Narrow"/>
                <w:i/>
                <w:sz w:val="18"/>
                <w:szCs w:val="18"/>
              </w:rPr>
              <w:t>Differentiated Assessments- Differentiated Reading for Comprehension</w:t>
            </w:r>
          </w:p>
          <w:p w14:paraId="3E7F3D3B" w14:textId="77777777" w:rsidR="00DF4BFC" w:rsidRDefault="00F73D3D">
            <w:pPr>
              <w:numPr>
                <w:ilvl w:val="0"/>
                <w:numId w:val="24"/>
              </w:numPr>
              <w:rPr>
                <w:rFonts w:ascii="Arial Narrow" w:eastAsia="Arial Narrow" w:hAnsi="Arial Narrow" w:cs="Arial Narrow"/>
                <w:i/>
                <w:sz w:val="18"/>
                <w:szCs w:val="18"/>
              </w:rPr>
            </w:pPr>
            <w:r>
              <w:rPr>
                <w:rFonts w:ascii="Arial Narrow" w:eastAsia="Arial Narrow" w:hAnsi="Arial Narrow" w:cs="Arial Narrow"/>
                <w:i/>
                <w:sz w:val="18"/>
                <w:szCs w:val="18"/>
              </w:rPr>
              <w:t>Dolch Sight Word Assessments</w:t>
            </w:r>
          </w:p>
          <w:p w14:paraId="325CDE78" w14:textId="77777777" w:rsidR="00DF4BFC" w:rsidRDefault="00F73D3D">
            <w:pPr>
              <w:numPr>
                <w:ilvl w:val="0"/>
                <w:numId w:val="24"/>
              </w:numPr>
              <w:rPr>
                <w:rFonts w:ascii="Arial Narrow" w:eastAsia="Arial Narrow" w:hAnsi="Arial Narrow" w:cs="Arial Narrow"/>
                <w:i/>
                <w:sz w:val="18"/>
                <w:szCs w:val="18"/>
              </w:rPr>
            </w:pPr>
            <w:r>
              <w:rPr>
                <w:rFonts w:ascii="Arial Narrow" w:eastAsia="Arial Narrow" w:hAnsi="Arial Narrow" w:cs="Arial Narrow"/>
                <w:i/>
                <w:sz w:val="18"/>
                <w:szCs w:val="18"/>
              </w:rPr>
              <w:t>Leveled Literacy Instruction (LLI),</w:t>
            </w:r>
            <w:r>
              <w:rPr>
                <w:rFonts w:ascii="Arial Narrow" w:eastAsia="Arial Narrow" w:hAnsi="Arial Narrow" w:cs="Arial Narrow"/>
                <w:i/>
                <w:sz w:val="18"/>
                <w:szCs w:val="18"/>
              </w:rPr>
              <w:t xml:space="preserve"> Work Centers/Reading Stations</w:t>
            </w:r>
          </w:p>
        </w:tc>
        <w:tc>
          <w:tcPr>
            <w:tcW w:w="0" w:type="auto"/>
          </w:tcPr>
          <w:p w14:paraId="2FCF79DC" w14:textId="77777777" w:rsidR="00DF4BFC" w:rsidRDefault="00DF4BFC">
            <w:pPr>
              <w:rPr>
                <w:sz w:val="14"/>
                <w:szCs w:val="14"/>
              </w:rPr>
            </w:pPr>
          </w:p>
          <w:tbl>
            <w:tblPr>
              <w:tblStyle w:val="af3"/>
              <w:tblW w:w="2730" w:type="dxa"/>
              <w:tblBorders>
                <w:top w:val="nil"/>
                <w:left w:val="nil"/>
                <w:bottom w:val="nil"/>
                <w:right w:val="nil"/>
                <w:insideH w:val="nil"/>
                <w:insideV w:val="nil"/>
              </w:tblBorders>
              <w:tblLayout w:type="fixed"/>
              <w:tblLook w:val="0600" w:firstRow="0" w:lastRow="0" w:firstColumn="0" w:lastColumn="0" w:noHBand="1" w:noVBand="1"/>
            </w:tblPr>
            <w:tblGrid>
              <w:gridCol w:w="2730"/>
            </w:tblGrid>
            <w:tr w:rsidR="00DF4BFC" w14:paraId="25901292" w14:textId="77777777">
              <w:trPr>
                <w:trHeight w:val="2060"/>
              </w:trPr>
              <w:tc>
                <w:tcPr>
                  <w:tcW w:w="0" w:type="auto"/>
                  <w:tcBorders>
                    <w:top w:val="nil"/>
                    <w:left w:val="nil"/>
                    <w:bottom w:val="nil"/>
                    <w:right w:val="nil"/>
                  </w:tcBorders>
                  <w:tcMar>
                    <w:top w:w="100" w:type="dxa"/>
                    <w:left w:w="180" w:type="dxa"/>
                    <w:bottom w:w="100" w:type="dxa"/>
                    <w:right w:w="180" w:type="dxa"/>
                  </w:tcMar>
                </w:tcPr>
                <w:p w14:paraId="4582C5B6" w14:textId="77777777" w:rsidR="00DF4BFC" w:rsidRDefault="00F73D3D">
                  <w:pPr>
                    <w:spacing w:after="0" w:line="240" w:lineRule="auto"/>
                  </w:pPr>
                  <w:r>
                    <w:t>Monitor Progress…</w:t>
                  </w:r>
                </w:p>
                <w:p w14:paraId="44E7BA53" w14:textId="77777777" w:rsidR="00DF4BFC" w:rsidRDefault="00F73D3D">
                  <w:pPr>
                    <w:spacing w:after="0" w:line="240" w:lineRule="auto"/>
                  </w:pPr>
                  <w:r>
                    <w:t>1. If we are making progress our Reading Proficiency target will increase by 16.0 to 33.0 based on the data in the SPPF</w:t>
                  </w:r>
                </w:p>
                <w:p w14:paraId="08E3C884" w14:textId="77777777" w:rsidR="00DF4BFC" w:rsidRDefault="00F73D3D">
                  <w:pPr>
                    <w:spacing w:after="0" w:line="240" w:lineRule="auto"/>
                  </w:pPr>
                  <w:r>
                    <w:t>2. NWEA, teacher feedback, administrative rounds look fors for TDQ, and formative assessment data will be collected and analyzed to determine flexible groups</w:t>
                  </w:r>
                </w:p>
              </w:tc>
            </w:tr>
          </w:tbl>
          <w:p w14:paraId="232541BC" w14:textId="77777777" w:rsidR="00DF4BFC" w:rsidRDefault="00F73D3D">
            <w:r>
              <w:t xml:space="preserve">    3. The team will respond if     data shows we are not moving by reevaluating the Reading Prof</w:t>
            </w:r>
            <w:r>
              <w:t>iciency Plan</w:t>
            </w:r>
          </w:p>
          <w:p w14:paraId="675782D7" w14:textId="77777777" w:rsidR="00DF4BFC" w:rsidRDefault="00DF4BFC"/>
          <w:p w14:paraId="23435F21" w14:textId="77777777" w:rsidR="00DF4BFC" w:rsidRDefault="00DF4BFC"/>
          <w:p w14:paraId="6AA5337A" w14:textId="77777777" w:rsidR="00DF4BFC" w:rsidRDefault="00DF4BFC"/>
          <w:p w14:paraId="5EB4BBE4" w14:textId="77777777" w:rsidR="00DF4BFC" w:rsidRDefault="00DF4BFC"/>
          <w:p w14:paraId="5698FB3C" w14:textId="77777777" w:rsidR="00DF4BFC" w:rsidRDefault="00DF4BFC"/>
        </w:tc>
      </w:tr>
      <w:tr w:rsidR="00DF4BFC" w14:paraId="22EE5781" w14:textId="77777777">
        <w:trPr>
          <w:trHeight w:val="5160"/>
        </w:trPr>
        <w:tc>
          <w:tcPr>
            <w:tcW w:w="0" w:type="auto"/>
          </w:tcPr>
          <w:p w14:paraId="652DE417" w14:textId="77777777" w:rsidR="00DF4BFC" w:rsidRDefault="00DF4BFC">
            <w:pPr>
              <w:rPr>
                <w:sz w:val="20"/>
                <w:szCs w:val="20"/>
              </w:rPr>
            </w:pPr>
          </w:p>
          <w:tbl>
            <w:tblPr>
              <w:tblStyle w:val="af4"/>
              <w:tblW w:w="8010" w:type="dxa"/>
              <w:tblBorders>
                <w:top w:val="nil"/>
                <w:left w:val="nil"/>
                <w:bottom w:val="nil"/>
                <w:right w:val="nil"/>
                <w:insideH w:val="nil"/>
                <w:insideV w:val="nil"/>
              </w:tblBorders>
              <w:tblLayout w:type="fixed"/>
              <w:tblLook w:val="0600" w:firstRow="0" w:lastRow="0" w:firstColumn="0" w:lastColumn="0" w:noHBand="1" w:noVBand="1"/>
            </w:tblPr>
            <w:tblGrid>
              <w:gridCol w:w="8010"/>
            </w:tblGrid>
            <w:tr w:rsidR="00DF4BFC" w14:paraId="79F3B449" w14:textId="77777777">
              <w:trPr>
                <w:trHeight w:val="4480"/>
              </w:trPr>
              <w:tc>
                <w:tcPr>
                  <w:tcW w:w="0" w:type="auto"/>
                  <w:tcBorders>
                    <w:top w:val="nil"/>
                    <w:left w:val="nil"/>
                    <w:bottom w:val="nil"/>
                    <w:right w:val="nil"/>
                  </w:tcBorders>
                  <w:tcMar>
                    <w:top w:w="100" w:type="dxa"/>
                    <w:left w:w="180" w:type="dxa"/>
                    <w:bottom w:w="100" w:type="dxa"/>
                    <w:right w:w="180" w:type="dxa"/>
                  </w:tcMar>
                </w:tcPr>
                <w:p w14:paraId="2C943A6C" w14:textId="77777777" w:rsidR="00DF4BFC" w:rsidRDefault="00F73D3D">
                  <w:pPr>
                    <w:spacing w:after="0" w:line="240" w:lineRule="auto"/>
                    <w:rPr>
                      <w:sz w:val="20"/>
                      <w:szCs w:val="20"/>
                    </w:rPr>
                  </w:pPr>
                  <w:r>
                    <w:rPr>
                      <w:sz w:val="20"/>
                      <w:szCs w:val="20"/>
                    </w:rPr>
                    <w:t>K-8 Teacher/Staff will collaborate with Curriculum Instruction Specialist  to deepen their knowledge on research-based Instructional Strategies/Skills through Professional Development  and supported through Coaching</w:t>
                  </w:r>
                </w:p>
                <w:p w14:paraId="4D920292" w14:textId="77777777" w:rsidR="00DF4BFC" w:rsidRDefault="00F73D3D">
                  <w:pPr>
                    <w:spacing w:after="0" w:line="240" w:lineRule="auto"/>
                    <w:rPr>
                      <w:sz w:val="20"/>
                      <w:szCs w:val="20"/>
                    </w:rPr>
                  </w:pPr>
                  <w:r>
                    <w:rPr>
                      <w:sz w:val="20"/>
                      <w:szCs w:val="20"/>
                    </w:rPr>
                    <w:t>CT3 Instructional Strategies</w:t>
                  </w:r>
                </w:p>
                <w:p w14:paraId="757983DC" w14:textId="77777777" w:rsidR="00DF4BFC" w:rsidRDefault="00F73D3D">
                  <w:pPr>
                    <w:spacing w:after="0" w:line="240" w:lineRule="auto"/>
                    <w:rPr>
                      <w:sz w:val="20"/>
                      <w:szCs w:val="20"/>
                    </w:rPr>
                  </w:pPr>
                  <w:r>
                    <w:rPr>
                      <w:sz w:val="20"/>
                      <w:szCs w:val="20"/>
                    </w:rPr>
                    <w:t>1. During first quarter teachers will implements Do Nows/Exit Tickets, Think Pair Share and Focused Instruction ( I DO of gradual release model) (through differentiated instruction based on biweekly and Do Now/ Exit Ticket data</w:t>
                  </w:r>
                  <w:r>
                    <w:rPr>
                      <w:sz w:val="20"/>
                      <w:szCs w:val="20"/>
                    </w:rPr>
                    <w:t>)</w:t>
                  </w:r>
                </w:p>
                <w:p w14:paraId="51C4938B" w14:textId="77777777" w:rsidR="00DF4BFC" w:rsidRDefault="00F73D3D">
                  <w:pPr>
                    <w:spacing w:after="0" w:line="240" w:lineRule="auto"/>
                    <w:rPr>
                      <w:sz w:val="20"/>
                      <w:szCs w:val="20"/>
                    </w:rPr>
                  </w:pPr>
                  <w:r>
                    <w:rPr>
                      <w:sz w:val="20"/>
                      <w:szCs w:val="20"/>
                    </w:rPr>
                    <w:t>2. During second quarter teachers will implement Cold Call/Wait Time w/ no opt out, 60 Second Check-ins, and Maximizing Independent Learning Time( through differentiated instruction based on bi-weekly and Do Now/ Exit Ticket data)</w:t>
                  </w:r>
                </w:p>
                <w:p w14:paraId="7D5D28D0" w14:textId="77777777" w:rsidR="00DF4BFC" w:rsidRDefault="00F73D3D">
                  <w:pPr>
                    <w:spacing w:after="0" w:line="240" w:lineRule="auto"/>
                    <w:rPr>
                      <w:sz w:val="20"/>
                      <w:szCs w:val="20"/>
                    </w:rPr>
                  </w:pPr>
                  <w:r>
                    <w:rPr>
                      <w:sz w:val="20"/>
                      <w:szCs w:val="20"/>
                    </w:rPr>
                    <w:t>3. During third quarter</w:t>
                  </w:r>
                  <w:r>
                    <w:rPr>
                      <w:sz w:val="20"/>
                      <w:szCs w:val="20"/>
                    </w:rPr>
                    <w:t xml:space="preserve"> teachers will implement  Anchor Charts, Break -It-Down, Name the Steps</w:t>
                  </w:r>
                </w:p>
              </w:tc>
            </w:tr>
          </w:tbl>
          <w:p w14:paraId="1558571F" w14:textId="77777777" w:rsidR="00DF4BFC" w:rsidRDefault="00F73D3D">
            <w:pPr>
              <w:rPr>
                <w:sz w:val="20"/>
                <w:szCs w:val="20"/>
              </w:rPr>
            </w:pPr>
            <w:r>
              <w:t>4. During fourth quarter  teachers will implement small guided groups. Through the use of the gradual release model teachers will tie together instructional strategies to allow for sc</w:t>
            </w:r>
            <w:r>
              <w:t>holar to become independent learners</w:t>
            </w:r>
          </w:p>
        </w:tc>
        <w:tc>
          <w:tcPr>
            <w:tcW w:w="0" w:type="auto"/>
          </w:tcPr>
          <w:p w14:paraId="79130AD0" w14:textId="77777777" w:rsidR="00DF4BFC" w:rsidRDefault="00F73D3D">
            <w:pPr>
              <w:rPr>
                <w:i/>
                <w:sz w:val="20"/>
                <w:szCs w:val="20"/>
              </w:rPr>
            </w:pPr>
            <w:r>
              <w:rPr>
                <w:b/>
                <w:i/>
                <w:sz w:val="20"/>
                <w:szCs w:val="20"/>
              </w:rPr>
              <w:t xml:space="preserve">Evidence: </w:t>
            </w:r>
            <w:r>
              <w:rPr>
                <w:rFonts w:ascii="Arial Narrow" w:eastAsia="Arial Narrow" w:hAnsi="Arial Narrow" w:cs="Arial Narrow"/>
                <w:i/>
                <w:sz w:val="18"/>
                <w:szCs w:val="18"/>
              </w:rPr>
              <w:t>What type(s) of evidence will you collect to show progress? Types of evidence can include:</w:t>
            </w:r>
          </w:p>
          <w:p w14:paraId="6A92C37F" w14:textId="77777777" w:rsidR="00DF4BFC" w:rsidRDefault="00DF4BFC">
            <w:pPr>
              <w:rPr>
                <w:i/>
                <w:sz w:val="20"/>
                <w:szCs w:val="20"/>
              </w:rPr>
            </w:pPr>
          </w:p>
          <w:p w14:paraId="1B62DBBF" w14:textId="77777777" w:rsidR="00DF4BFC" w:rsidRDefault="00F73D3D">
            <w:pPr>
              <w:numPr>
                <w:ilvl w:val="0"/>
                <w:numId w:val="9"/>
              </w:numPr>
              <w:rPr>
                <w:i/>
                <w:sz w:val="20"/>
                <w:szCs w:val="20"/>
              </w:rPr>
            </w:pPr>
            <w:r>
              <w:rPr>
                <w:i/>
                <w:sz w:val="20"/>
                <w:szCs w:val="20"/>
              </w:rPr>
              <w:t xml:space="preserve">Do Now Data Tracker </w:t>
            </w:r>
          </w:p>
          <w:p w14:paraId="3A94E47C" w14:textId="77777777" w:rsidR="00DF4BFC" w:rsidRDefault="00F73D3D">
            <w:pPr>
              <w:numPr>
                <w:ilvl w:val="0"/>
                <w:numId w:val="9"/>
              </w:numPr>
              <w:rPr>
                <w:i/>
                <w:sz w:val="20"/>
                <w:szCs w:val="20"/>
              </w:rPr>
            </w:pPr>
            <w:r>
              <w:rPr>
                <w:i/>
                <w:sz w:val="20"/>
                <w:szCs w:val="20"/>
              </w:rPr>
              <w:t xml:space="preserve">On task instructional rounds </w:t>
            </w:r>
          </w:p>
          <w:p w14:paraId="7D0E486D" w14:textId="77777777" w:rsidR="00DF4BFC" w:rsidRDefault="00F73D3D">
            <w:pPr>
              <w:numPr>
                <w:ilvl w:val="0"/>
                <w:numId w:val="9"/>
              </w:numPr>
              <w:rPr>
                <w:i/>
                <w:sz w:val="20"/>
                <w:szCs w:val="20"/>
              </w:rPr>
            </w:pPr>
            <w:r>
              <w:rPr>
                <w:i/>
                <w:sz w:val="20"/>
                <w:szCs w:val="20"/>
              </w:rPr>
              <w:t xml:space="preserve">CT3 Coaching Data </w:t>
            </w:r>
          </w:p>
          <w:p w14:paraId="27FD8692" w14:textId="77777777" w:rsidR="00DF4BFC" w:rsidRDefault="00F73D3D">
            <w:pPr>
              <w:numPr>
                <w:ilvl w:val="0"/>
                <w:numId w:val="9"/>
              </w:numPr>
              <w:rPr>
                <w:i/>
                <w:sz w:val="20"/>
                <w:szCs w:val="20"/>
              </w:rPr>
            </w:pPr>
            <w:r>
              <w:rPr>
                <w:i/>
                <w:sz w:val="20"/>
                <w:szCs w:val="20"/>
              </w:rPr>
              <w:t>Observations &amp; Post Conferences</w:t>
            </w:r>
          </w:p>
          <w:p w14:paraId="44204403" w14:textId="77777777" w:rsidR="00DF4BFC" w:rsidRDefault="00F73D3D">
            <w:pPr>
              <w:numPr>
                <w:ilvl w:val="0"/>
                <w:numId w:val="9"/>
              </w:numPr>
              <w:rPr>
                <w:i/>
                <w:sz w:val="20"/>
                <w:szCs w:val="20"/>
              </w:rPr>
            </w:pPr>
            <w:r>
              <w:rPr>
                <w:i/>
                <w:sz w:val="20"/>
                <w:szCs w:val="20"/>
              </w:rPr>
              <w:t>Gradual Release</w:t>
            </w:r>
            <w:r>
              <w:rPr>
                <w:i/>
                <w:sz w:val="20"/>
                <w:szCs w:val="20"/>
              </w:rPr>
              <w:t xml:space="preserve"> Model used within Lesson Plan </w:t>
            </w:r>
          </w:p>
          <w:p w14:paraId="24DE110A" w14:textId="77777777" w:rsidR="00DF4BFC" w:rsidRDefault="00DF4BFC">
            <w:pPr>
              <w:ind w:left="720"/>
              <w:rPr>
                <w:i/>
                <w:sz w:val="20"/>
                <w:szCs w:val="20"/>
              </w:rPr>
            </w:pPr>
          </w:p>
          <w:p w14:paraId="76408053" w14:textId="77777777" w:rsidR="00DF4BFC" w:rsidRDefault="00DF4BFC">
            <w:pPr>
              <w:rPr>
                <w:i/>
                <w:sz w:val="20"/>
                <w:szCs w:val="20"/>
              </w:rPr>
            </w:pPr>
          </w:p>
        </w:tc>
        <w:tc>
          <w:tcPr>
            <w:tcW w:w="0" w:type="auto"/>
          </w:tcPr>
          <w:p w14:paraId="2387EC3C" w14:textId="77777777" w:rsidR="00DF4BFC" w:rsidRDefault="00DF4BFC">
            <w:pPr>
              <w:rPr>
                <w:sz w:val="16"/>
                <w:szCs w:val="16"/>
              </w:rPr>
            </w:pPr>
          </w:p>
          <w:tbl>
            <w:tblPr>
              <w:tblStyle w:val="af5"/>
              <w:tblW w:w="7155" w:type="dxa"/>
              <w:tblBorders>
                <w:top w:val="nil"/>
                <w:left w:val="nil"/>
                <w:bottom w:val="nil"/>
                <w:right w:val="nil"/>
                <w:insideH w:val="nil"/>
                <w:insideV w:val="nil"/>
              </w:tblBorders>
              <w:tblLayout w:type="fixed"/>
              <w:tblLook w:val="0600" w:firstRow="0" w:lastRow="0" w:firstColumn="0" w:lastColumn="0" w:noHBand="1" w:noVBand="1"/>
            </w:tblPr>
            <w:tblGrid>
              <w:gridCol w:w="7155"/>
            </w:tblGrid>
            <w:tr w:rsidR="00DF4BFC" w14:paraId="4165DC48" w14:textId="77777777">
              <w:trPr>
                <w:trHeight w:val="2020"/>
              </w:trPr>
              <w:tc>
                <w:tcPr>
                  <w:tcW w:w="0" w:type="auto"/>
                  <w:tcBorders>
                    <w:top w:val="nil"/>
                    <w:left w:val="nil"/>
                    <w:bottom w:val="nil"/>
                    <w:right w:val="nil"/>
                  </w:tcBorders>
                  <w:tcMar>
                    <w:top w:w="100" w:type="dxa"/>
                    <w:left w:w="180" w:type="dxa"/>
                    <w:bottom w:w="100" w:type="dxa"/>
                    <w:right w:w="180" w:type="dxa"/>
                  </w:tcMar>
                </w:tcPr>
                <w:p w14:paraId="307E8BD8" w14:textId="77777777" w:rsidR="00DF4BFC" w:rsidRDefault="00F73D3D">
                  <w:pPr>
                    <w:spacing w:after="0" w:line="240" w:lineRule="auto"/>
                  </w:pPr>
                  <w:r>
                    <w:t>Monitor Progress…</w:t>
                  </w:r>
                </w:p>
                <w:p w14:paraId="01C7B357" w14:textId="77777777" w:rsidR="00DF4BFC" w:rsidRDefault="00F73D3D">
                  <w:pPr>
                    <w:spacing w:after="0" w:line="240" w:lineRule="auto"/>
                  </w:pPr>
                  <w:r>
                    <w:t>1. Teacher sign-in sheet</w:t>
                  </w:r>
                </w:p>
                <w:p w14:paraId="6537CA39" w14:textId="77777777" w:rsidR="00DF4BFC" w:rsidRDefault="00DF4BFC">
                  <w:pPr>
                    <w:spacing w:after="0" w:line="240" w:lineRule="auto"/>
                  </w:pPr>
                </w:p>
                <w:p w14:paraId="2855E0B3" w14:textId="77777777" w:rsidR="00DF4BFC" w:rsidRDefault="00F73D3D">
                  <w:pPr>
                    <w:spacing w:after="0" w:line="240" w:lineRule="auto"/>
                  </w:pPr>
                  <w:r>
                    <w:t>2.</w:t>
                  </w:r>
                  <w:commentRangeStart w:id="11"/>
                  <w:r>
                    <w:t xml:space="preserve"> Professional Development</w:t>
                  </w:r>
                </w:p>
                <w:p w14:paraId="019A0467" w14:textId="77777777" w:rsidR="00DF4BFC" w:rsidRDefault="00F73D3D">
                  <w:pPr>
                    <w:spacing w:after="0" w:line="240" w:lineRule="auto"/>
                  </w:pPr>
                  <w:r>
                    <w:t xml:space="preserve">   Calendar</w:t>
                  </w:r>
                  <w:commentRangeEnd w:id="11"/>
                  <w:r>
                    <w:commentReference w:id="11"/>
                  </w:r>
                </w:p>
                <w:p w14:paraId="0CA7A0F0" w14:textId="77777777" w:rsidR="00DF4BFC" w:rsidRDefault="00DF4BFC">
                  <w:pPr>
                    <w:spacing w:after="0" w:line="240" w:lineRule="auto"/>
                  </w:pPr>
                </w:p>
                <w:p w14:paraId="15D5CF8A" w14:textId="77777777" w:rsidR="00DF4BFC" w:rsidRDefault="00F73D3D">
                  <w:pPr>
                    <w:spacing w:after="0" w:line="240" w:lineRule="auto"/>
                  </w:pPr>
                  <w:r>
                    <w:t xml:space="preserve">3. Do Nows and Exit Tickets </w:t>
                  </w:r>
                </w:p>
                <w:p w14:paraId="46879086" w14:textId="77777777" w:rsidR="00DF4BFC" w:rsidRDefault="00F73D3D">
                  <w:pPr>
                    <w:spacing w:after="0" w:line="240" w:lineRule="auto"/>
                  </w:pPr>
                  <w:r>
                    <w:t xml:space="preserve">will determine if additional </w:t>
                  </w:r>
                </w:p>
                <w:p w14:paraId="59C04D64" w14:textId="77777777" w:rsidR="00DF4BFC" w:rsidRDefault="00F73D3D">
                  <w:pPr>
                    <w:spacing w:after="0" w:line="240" w:lineRule="auto"/>
                  </w:pPr>
                  <w:r>
                    <w:t>PD is required</w:t>
                  </w:r>
                </w:p>
              </w:tc>
            </w:tr>
          </w:tbl>
          <w:p w14:paraId="7BC07FA8" w14:textId="77777777" w:rsidR="00DF4BFC" w:rsidRDefault="00F73D3D">
            <w:pPr>
              <w:rPr>
                <w:sz w:val="16"/>
                <w:szCs w:val="16"/>
                <w:highlight w:val="white"/>
              </w:rPr>
            </w:pPr>
            <w:r>
              <w:rPr>
                <w:highlight w:val="white"/>
              </w:rPr>
              <w:t xml:space="preserve"> 4. Teachers receive feedback on Instructional Strategies included in Lesson Plans and during walkthroughs  </w:t>
            </w:r>
          </w:p>
        </w:tc>
      </w:tr>
      <w:tr w:rsidR="00DF4BFC" w14:paraId="77D4DABD" w14:textId="77777777">
        <w:trPr>
          <w:trHeight w:val="340"/>
        </w:trPr>
        <w:tc>
          <w:tcPr>
            <w:tcW w:w="0" w:type="auto"/>
          </w:tcPr>
          <w:p w14:paraId="2C9FB2ED" w14:textId="77777777" w:rsidR="00DF4BFC" w:rsidRDefault="00F73D3D">
            <w:pPr>
              <w:rPr>
                <w:b/>
                <w:i/>
                <w:sz w:val="20"/>
                <w:szCs w:val="20"/>
              </w:rPr>
            </w:pPr>
            <w:r>
              <w:rPr>
                <w:sz w:val="20"/>
                <w:szCs w:val="20"/>
                <w:highlight w:val="lightGray"/>
              </w:rPr>
              <w:t>     </w:t>
            </w:r>
            <w:r>
              <w:rPr>
                <w:highlight w:val="white"/>
              </w:rPr>
              <w:t>Reading Recovery Teacher meets with at risk 1st grade scholars to implement scripted research based reading recovery lessons to bring the up to grade level. Along with implementing reading recovery to 1st grade scholars; Reading Recovery Teacher will assis</w:t>
            </w:r>
            <w:r>
              <w:rPr>
                <w:highlight w:val="white"/>
              </w:rPr>
              <w:t xml:space="preserve">t 3rd grade teacher with LLI implementation to 3rd grade scholars </w:t>
            </w:r>
          </w:p>
        </w:tc>
        <w:tc>
          <w:tcPr>
            <w:tcW w:w="0" w:type="auto"/>
          </w:tcPr>
          <w:p w14:paraId="059FF762" w14:textId="77777777" w:rsidR="00DF4BFC" w:rsidRDefault="00F73D3D">
            <w:pPr>
              <w:rPr>
                <w:rFonts w:ascii="Arial Narrow" w:eastAsia="Arial Narrow" w:hAnsi="Arial Narrow" w:cs="Arial Narrow"/>
                <w:i/>
                <w:sz w:val="18"/>
                <w:szCs w:val="18"/>
              </w:rPr>
            </w:pPr>
            <w:r>
              <w:rPr>
                <w:sz w:val="20"/>
                <w:szCs w:val="20"/>
                <w:highlight w:val="lightGray"/>
              </w:rPr>
              <w:t>     </w:t>
            </w:r>
            <w:r>
              <w:rPr>
                <w:b/>
                <w:i/>
                <w:sz w:val="20"/>
                <w:szCs w:val="20"/>
              </w:rPr>
              <w:t xml:space="preserve">Evidence: </w:t>
            </w:r>
            <w:r>
              <w:rPr>
                <w:rFonts w:ascii="Arial Narrow" w:eastAsia="Arial Narrow" w:hAnsi="Arial Narrow" w:cs="Arial Narrow"/>
                <w:i/>
                <w:sz w:val="18"/>
                <w:szCs w:val="18"/>
              </w:rPr>
              <w:t>What type(s) of evidence will you collect to show progress? Types of evidence can include:</w:t>
            </w:r>
          </w:p>
          <w:p w14:paraId="64E21070" w14:textId="77777777" w:rsidR="00DF4BFC" w:rsidRDefault="00DF4BFC">
            <w:pPr>
              <w:rPr>
                <w:rFonts w:ascii="Arial Narrow" w:eastAsia="Arial Narrow" w:hAnsi="Arial Narrow" w:cs="Arial Narrow"/>
                <w:i/>
                <w:sz w:val="18"/>
                <w:szCs w:val="18"/>
              </w:rPr>
            </w:pPr>
          </w:p>
          <w:p w14:paraId="4F9D8E79" w14:textId="77777777" w:rsidR="00DF4BFC" w:rsidRDefault="00F73D3D">
            <w:pPr>
              <w:numPr>
                <w:ilvl w:val="0"/>
                <w:numId w:val="35"/>
              </w:numPr>
              <w:rPr>
                <w:rFonts w:ascii="Arial Narrow" w:eastAsia="Arial Narrow" w:hAnsi="Arial Narrow" w:cs="Arial Narrow"/>
                <w:i/>
                <w:sz w:val="18"/>
                <w:szCs w:val="18"/>
              </w:rPr>
            </w:pPr>
            <w:r>
              <w:rPr>
                <w:rFonts w:ascii="Arial Narrow" w:eastAsia="Arial Narrow" w:hAnsi="Arial Narrow" w:cs="Arial Narrow"/>
                <w:i/>
                <w:sz w:val="18"/>
                <w:szCs w:val="18"/>
              </w:rPr>
              <w:t>Running Record Data</w:t>
            </w:r>
          </w:p>
          <w:p w14:paraId="6A6FA679" w14:textId="77777777" w:rsidR="00DF4BFC" w:rsidRDefault="00F73D3D">
            <w:pPr>
              <w:numPr>
                <w:ilvl w:val="0"/>
                <w:numId w:val="35"/>
              </w:numPr>
              <w:rPr>
                <w:rFonts w:ascii="Arial Narrow" w:eastAsia="Arial Narrow" w:hAnsi="Arial Narrow" w:cs="Arial Narrow"/>
                <w:i/>
                <w:sz w:val="18"/>
                <w:szCs w:val="18"/>
              </w:rPr>
            </w:pPr>
            <w:r>
              <w:rPr>
                <w:rFonts w:ascii="Arial Narrow" w:eastAsia="Arial Narrow" w:hAnsi="Arial Narrow" w:cs="Arial Narrow"/>
                <w:i/>
                <w:sz w:val="18"/>
                <w:szCs w:val="18"/>
              </w:rPr>
              <w:t>Formative Assessments</w:t>
            </w:r>
          </w:p>
          <w:p w14:paraId="58526D16" w14:textId="77777777" w:rsidR="00DF4BFC" w:rsidRDefault="00F73D3D">
            <w:pPr>
              <w:numPr>
                <w:ilvl w:val="0"/>
                <w:numId w:val="35"/>
              </w:numPr>
              <w:rPr>
                <w:rFonts w:ascii="Arial Narrow" w:eastAsia="Arial Narrow" w:hAnsi="Arial Narrow" w:cs="Arial Narrow"/>
                <w:i/>
                <w:sz w:val="18"/>
                <w:szCs w:val="18"/>
              </w:rPr>
            </w:pPr>
            <w:r>
              <w:rPr>
                <w:rFonts w:ascii="Arial Narrow" w:eastAsia="Arial Narrow" w:hAnsi="Arial Narrow" w:cs="Arial Narrow"/>
                <w:i/>
                <w:sz w:val="18"/>
                <w:szCs w:val="18"/>
              </w:rPr>
              <w:t>Observation Summary- Letter R</w:t>
            </w:r>
          </w:p>
          <w:p w14:paraId="6D2FCBDE" w14:textId="77777777" w:rsidR="00DF4BFC" w:rsidRDefault="00F73D3D">
            <w:pPr>
              <w:numPr>
                <w:ilvl w:val="1"/>
                <w:numId w:val="35"/>
              </w:numPr>
              <w:rPr>
                <w:rFonts w:ascii="Arial Narrow" w:eastAsia="Arial Narrow" w:hAnsi="Arial Narrow" w:cs="Arial Narrow"/>
                <w:i/>
                <w:sz w:val="18"/>
                <w:szCs w:val="18"/>
              </w:rPr>
            </w:pPr>
            <w:r>
              <w:rPr>
                <w:rFonts w:ascii="Arial Narrow" w:eastAsia="Arial Narrow" w:hAnsi="Arial Narrow" w:cs="Arial Narrow"/>
                <w:i/>
                <w:sz w:val="18"/>
                <w:szCs w:val="18"/>
              </w:rPr>
              <w:t>Letter Ide</w:t>
            </w:r>
            <w:r>
              <w:rPr>
                <w:rFonts w:ascii="Arial Narrow" w:eastAsia="Arial Narrow" w:hAnsi="Arial Narrow" w:cs="Arial Narrow"/>
                <w:i/>
                <w:sz w:val="18"/>
                <w:szCs w:val="18"/>
              </w:rPr>
              <w:t>ntification</w:t>
            </w:r>
          </w:p>
          <w:p w14:paraId="5DACEC8C" w14:textId="77777777" w:rsidR="00DF4BFC" w:rsidRDefault="00F73D3D">
            <w:pPr>
              <w:numPr>
                <w:ilvl w:val="1"/>
                <w:numId w:val="35"/>
              </w:numPr>
              <w:rPr>
                <w:rFonts w:ascii="Arial Narrow" w:eastAsia="Arial Narrow" w:hAnsi="Arial Narrow" w:cs="Arial Narrow"/>
                <w:i/>
                <w:sz w:val="18"/>
                <w:szCs w:val="18"/>
              </w:rPr>
            </w:pPr>
            <w:r>
              <w:rPr>
                <w:rFonts w:ascii="Arial Narrow" w:eastAsia="Arial Narrow" w:hAnsi="Arial Narrow" w:cs="Arial Narrow"/>
                <w:i/>
                <w:sz w:val="18"/>
                <w:szCs w:val="18"/>
              </w:rPr>
              <w:t>Writing Vocabulary</w:t>
            </w:r>
          </w:p>
          <w:p w14:paraId="4DFB9C16" w14:textId="77777777" w:rsidR="00DF4BFC" w:rsidRDefault="00F73D3D">
            <w:pPr>
              <w:numPr>
                <w:ilvl w:val="1"/>
                <w:numId w:val="35"/>
              </w:numPr>
              <w:rPr>
                <w:rFonts w:ascii="Arial Narrow" w:eastAsia="Arial Narrow" w:hAnsi="Arial Narrow" w:cs="Arial Narrow"/>
                <w:i/>
                <w:sz w:val="18"/>
                <w:szCs w:val="18"/>
              </w:rPr>
            </w:pPr>
            <w:r>
              <w:rPr>
                <w:rFonts w:ascii="Arial Narrow" w:eastAsia="Arial Narrow" w:hAnsi="Arial Narrow" w:cs="Arial Narrow"/>
                <w:i/>
                <w:sz w:val="18"/>
                <w:szCs w:val="18"/>
              </w:rPr>
              <w:t>Ohio Word Test</w:t>
            </w:r>
          </w:p>
          <w:p w14:paraId="489FE10B" w14:textId="77777777" w:rsidR="00DF4BFC" w:rsidRDefault="00F73D3D">
            <w:pPr>
              <w:numPr>
                <w:ilvl w:val="1"/>
                <w:numId w:val="35"/>
              </w:numPr>
              <w:rPr>
                <w:rFonts w:ascii="Arial Narrow" w:eastAsia="Arial Narrow" w:hAnsi="Arial Narrow" w:cs="Arial Narrow"/>
                <w:i/>
                <w:sz w:val="18"/>
                <w:szCs w:val="18"/>
              </w:rPr>
            </w:pPr>
            <w:r>
              <w:rPr>
                <w:rFonts w:ascii="Arial Narrow" w:eastAsia="Arial Narrow" w:hAnsi="Arial Narrow" w:cs="Arial Narrow"/>
                <w:i/>
                <w:sz w:val="18"/>
                <w:szCs w:val="18"/>
              </w:rPr>
              <w:t>Hearing and Recording Sounds</w:t>
            </w:r>
          </w:p>
          <w:p w14:paraId="38892FCC" w14:textId="77777777" w:rsidR="00DF4BFC" w:rsidRDefault="00F73D3D">
            <w:pPr>
              <w:numPr>
                <w:ilvl w:val="1"/>
                <w:numId w:val="35"/>
              </w:numPr>
              <w:rPr>
                <w:rFonts w:ascii="Arial Narrow" w:eastAsia="Arial Narrow" w:hAnsi="Arial Narrow" w:cs="Arial Narrow"/>
                <w:i/>
                <w:sz w:val="18"/>
                <w:szCs w:val="18"/>
              </w:rPr>
            </w:pPr>
            <w:r>
              <w:rPr>
                <w:rFonts w:ascii="Arial Narrow" w:eastAsia="Arial Narrow" w:hAnsi="Arial Narrow" w:cs="Arial Narrow"/>
                <w:i/>
                <w:sz w:val="18"/>
                <w:szCs w:val="18"/>
              </w:rPr>
              <w:t>Concepts about Print</w:t>
            </w:r>
          </w:p>
          <w:p w14:paraId="01FB85EC" w14:textId="77777777" w:rsidR="00DF4BFC" w:rsidRDefault="00DF4BFC">
            <w:pPr>
              <w:rPr>
                <w:rFonts w:ascii="Arial Narrow" w:eastAsia="Arial Narrow" w:hAnsi="Arial Narrow" w:cs="Arial Narrow"/>
                <w:i/>
                <w:sz w:val="18"/>
                <w:szCs w:val="18"/>
              </w:rPr>
            </w:pPr>
          </w:p>
        </w:tc>
        <w:tc>
          <w:tcPr>
            <w:tcW w:w="0" w:type="auto"/>
          </w:tcPr>
          <w:p w14:paraId="294D55EC" w14:textId="77777777" w:rsidR="00DF4BFC" w:rsidRDefault="00F73D3D">
            <w:pPr>
              <w:rPr>
                <w:sz w:val="20"/>
                <w:szCs w:val="20"/>
                <w:highlight w:val="lightGray"/>
              </w:rPr>
            </w:pPr>
            <w:r>
              <w:rPr>
                <w:sz w:val="20"/>
                <w:szCs w:val="20"/>
                <w:highlight w:val="lightGray"/>
              </w:rPr>
              <w:t>     </w:t>
            </w:r>
          </w:p>
          <w:tbl>
            <w:tblPr>
              <w:tblStyle w:val="af6"/>
              <w:tblW w:w="2730" w:type="dxa"/>
              <w:tblBorders>
                <w:top w:val="nil"/>
                <w:left w:val="nil"/>
                <w:bottom w:val="nil"/>
                <w:right w:val="nil"/>
                <w:insideH w:val="nil"/>
                <w:insideV w:val="nil"/>
              </w:tblBorders>
              <w:tblLayout w:type="fixed"/>
              <w:tblLook w:val="0600" w:firstRow="0" w:lastRow="0" w:firstColumn="0" w:lastColumn="0" w:noHBand="1" w:noVBand="1"/>
            </w:tblPr>
            <w:tblGrid>
              <w:gridCol w:w="2730"/>
            </w:tblGrid>
            <w:tr w:rsidR="00DF4BFC" w14:paraId="7A7B6DB2" w14:textId="77777777">
              <w:trPr>
                <w:trHeight w:val="1520"/>
              </w:trPr>
              <w:tc>
                <w:tcPr>
                  <w:tcW w:w="0" w:type="auto"/>
                  <w:tcBorders>
                    <w:top w:val="nil"/>
                    <w:left w:val="nil"/>
                    <w:bottom w:val="nil"/>
                    <w:right w:val="nil"/>
                  </w:tcBorders>
                  <w:tcMar>
                    <w:top w:w="100" w:type="dxa"/>
                    <w:left w:w="180" w:type="dxa"/>
                    <w:bottom w:w="100" w:type="dxa"/>
                    <w:right w:w="180" w:type="dxa"/>
                  </w:tcMar>
                </w:tcPr>
                <w:p w14:paraId="16E61881" w14:textId="77777777" w:rsidR="00DF4BFC" w:rsidRDefault="00F73D3D">
                  <w:pPr>
                    <w:widowControl w:val="0"/>
                    <w:pBdr>
                      <w:top w:val="nil"/>
                      <w:left w:val="nil"/>
                      <w:bottom w:val="nil"/>
                      <w:right w:val="nil"/>
                      <w:between w:val="nil"/>
                    </w:pBdr>
                    <w:spacing w:after="0"/>
                    <w:rPr>
                      <w:b/>
                      <w:sz w:val="20"/>
                      <w:szCs w:val="20"/>
                      <w:highlight w:val="white"/>
                    </w:rPr>
                  </w:pPr>
                  <w:r>
                    <w:rPr>
                      <w:b/>
                      <w:sz w:val="20"/>
                      <w:szCs w:val="20"/>
                      <w:highlight w:val="white"/>
                    </w:rPr>
                    <w:t>Monitor Progress…</w:t>
                  </w:r>
                </w:p>
                <w:p w14:paraId="1446C836" w14:textId="77777777" w:rsidR="00DF4BFC" w:rsidRDefault="00F73D3D">
                  <w:pPr>
                    <w:spacing w:after="0" w:line="360" w:lineRule="auto"/>
                    <w:rPr>
                      <w:sz w:val="20"/>
                      <w:szCs w:val="20"/>
                      <w:highlight w:val="white"/>
                    </w:rPr>
                  </w:pPr>
                  <w:r>
                    <w:rPr>
                      <w:sz w:val="20"/>
                      <w:szCs w:val="20"/>
                      <w:highlight w:val="white"/>
                    </w:rPr>
                    <w:t>1. Reading recovery reports and progress monitoring is monitored by administration and district level administration.</w:t>
                  </w:r>
                </w:p>
              </w:tc>
            </w:tr>
          </w:tbl>
          <w:p w14:paraId="6C2C3AB3" w14:textId="77777777" w:rsidR="00DF4BFC" w:rsidRDefault="00F73D3D">
            <w:pPr>
              <w:rPr>
                <w:sz w:val="20"/>
                <w:szCs w:val="20"/>
                <w:highlight w:val="white"/>
              </w:rPr>
            </w:pPr>
            <w:r>
              <w:rPr>
                <w:highlight w:val="white"/>
              </w:rPr>
              <w:t>2. LLI running record will be turned into Administration team to review and make sure that scholars are progressing as they should be. If progress is not being made further discussions of SST, attendance, behavior, etc. will take place to reevaluate the si</w:t>
            </w:r>
            <w:r>
              <w:rPr>
                <w:highlight w:val="white"/>
              </w:rPr>
              <w:t>tuation.</w:t>
            </w:r>
          </w:p>
        </w:tc>
      </w:tr>
      <w:tr w:rsidR="00DF4BFC" w14:paraId="549A3B20" w14:textId="77777777">
        <w:trPr>
          <w:trHeight w:val="440"/>
        </w:trPr>
        <w:tc>
          <w:tcPr>
            <w:tcW w:w="0" w:type="auto"/>
            <w:gridSpan w:val="3"/>
            <w:tcBorders>
              <w:top w:val="single" w:sz="4" w:space="0" w:color="000000"/>
            </w:tcBorders>
          </w:tcPr>
          <w:p w14:paraId="3BD86C49" w14:textId="77777777" w:rsidR="00DF4BFC" w:rsidRDefault="00F73D3D">
            <w:pPr>
              <w:pBdr>
                <w:top w:val="nil"/>
                <w:left w:val="nil"/>
                <w:bottom w:val="nil"/>
                <w:right w:val="nil"/>
                <w:between w:val="nil"/>
              </w:pBdr>
              <w:spacing w:after="200"/>
              <w:rPr>
                <w:i/>
                <w:color w:val="000000"/>
                <w:sz w:val="20"/>
                <w:szCs w:val="20"/>
              </w:rPr>
            </w:pPr>
            <w:r>
              <w:rPr>
                <w:b/>
                <w:color w:val="000000"/>
                <w:sz w:val="20"/>
                <w:szCs w:val="20"/>
              </w:rPr>
              <w:t>Resources:</w:t>
            </w:r>
            <w:r>
              <w:rPr>
                <w:color w:val="000000"/>
                <w:sz w:val="20"/>
                <w:szCs w:val="20"/>
              </w:rPr>
              <w:t xml:space="preserve"> Don’t forget to identify what resources (</w:t>
            </w:r>
            <w:r>
              <w:rPr>
                <w:i/>
                <w:color w:val="000000"/>
                <w:sz w:val="20"/>
                <w:szCs w:val="20"/>
              </w:rPr>
              <w:t xml:space="preserve">people, materials, coaching, professional development, etc.) will be utilized to support this priority?    </w:t>
            </w:r>
          </w:p>
          <w:p w14:paraId="78BF0E73" w14:textId="77777777" w:rsidR="00DF4BFC" w:rsidRDefault="00F73D3D">
            <w:pPr>
              <w:pBdr>
                <w:top w:val="nil"/>
                <w:left w:val="nil"/>
                <w:bottom w:val="nil"/>
                <w:right w:val="nil"/>
                <w:between w:val="nil"/>
              </w:pBdr>
              <w:spacing w:after="200"/>
              <w:rPr>
                <w:i/>
                <w:sz w:val="20"/>
                <w:szCs w:val="20"/>
              </w:rPr>
            </w:pPr>
            <w:r>
              <w:rPr>
                <w:sz w:val="20"/>
                <w:szCs w:val="20"/>
              </w:rPr>
              <w:t xml:space="preserve">Leveled Literacy Intervention, Center for Transformative Teacher Training, Student Assessment Data, Model Lead Teacher, Professional Development, Saturday School, Action Plans, Tutoring, America Scores. </w:t>
            </w:r>
          </w:p>
        </w:tc>
      </w:tr>
      <w:tr w:rsidR="00DF4BFC" w14:paraId="60EBD109" w14:textId="77777777">
        <w:trPr>
          <w:trHeight w:val="520"/>
        </w:trPr>
        <w:tc>
          <w:tcPr>
            <w:tcW w:w="0" w:type="auto"/>
            <w:gridSpan w:val="3"/>
            <w:tcBorders>
              <w:top w:val="single" w:sz="4" w:space="0" w:color="000000"/>
            </w:tcBorders>
            <w:shd w:val="clear" w:color="auto" w:fill="D7E3BC"/>
          </w:tcPr>
          <w:p w14:paraId="3BDB2373" w14:textId="77777777" w:rsidR="00DF4BFC" w:rsidRDefault="00F73D3D">
            <w:pPr>
              <w:spacing w:before="60" w:after="60"/>
              <w:rPr>
                <w:b/>
                <w:i/>
                <w:sz w:val="20"/>
                <w:szCs w:val="20"/>
              </w:rPr>
            </w:pPr>
            <w:r>
              <w:rPr>
                <w:b/>
                <w:sz w:val="24"/>
                <w:szCs w:val="24"/>
              </w:rPr>
              <w:t>Priority TWO</w:t>
            </w:r>
            <w:r>
              <w:rPr>
                <w:b/>
                <w:i/>
                <w:sz w:val="20"/>
                <w:szCs w:val="20"/>
              </w:rPr>
              <w:t xml:space="preserve"> SUBGROUP(s): </w:t>
            </w:r>
            <w:r>
              <w:rPr>
                <w:i/>
                <w:sz w:val="18"/>
                <w:szCs w:val="18"/>
              </w:rPr>
              <w:t>Meeting the Needs of at-r</w:t>
            </w:r>
            <w:r>
              <w:rPr>
                <w:i/>
                <w:sz w:val="18"/>
                <w:szCs w:val="18"/>
              </w:rPr>
              <w:t xml:space="preserve">isk/special population students (English Language Learners, Special Education, chronic absentees, gifted education,  Academic Challenge, etc.)   * </w:t>
            </w:r>
            <w:r>
              <w:rPr>
                <w:sz w:val="18"/>
                <w:szCs w:val="18"/>
              </w:rPr>
              <w:t>remember use SPPF data guide to develop targets for special populations.</w:t>
            </w:r>
          </w:p>
        </w:tc>
      </w:tr>
      <w:tr w:rsidR="00DF4BFC" w14:paraId="3952B9DD" w14:textId="77777777">
        <w:trPr>
          <w:trHeight w:val="520"/>
        </w:trPr>
        <w:tc>
          <w:tcPr>
            <w:tcW w:w="0" w:type="auto"/>
            <w:tcBorders>
              <w:top w:val="single" w:sz="4" w:space="0" w:color="000000"/>
            </w:tcBorders>
          </w:tcPr>
          <w:p w14:paraId="51BF3370" w14:textId="77777777" w:rsidR="00DF4BFC" w:rsidRDefault="00DF4BFC">
            <w:pPr>
              <w:rPr>
                <w:rFonts w:ascii="Arial Narrow" w:eastAsia="Arial Narrow" w:hAnsi="Arial Narrow" w:cs="Arial Narrow"/>
                <w:sz w:val="18"/>
                <w:szCs w:val="18"/>
              </w:rPr>
            </w:pPr>
          </w:p>
        </w:tc>
        <w:tc>
          <w:tcPr>
            <w:tcW w:w="0" w:type="auto"/>
            <w:tcBorders>
              <w:top w:val="single" w:sz="4" w:space="0" w:color="000000"/>
            </w:tcBorders>
          </w:tcPr>
          <w:p w14:paraId="2F25427B" w14:textId="77777777" w:rsidR="00DF4BFC" w:rsidRDefault="00DF4BFC">
            <w:pPr>
              <w:rPr>
                <w:i/>
                <w:sz w:val="20"/>
                <w:szCs w:val="20"/>
              </w:rPr>
            </w:pPr>
          </w:p>
        </w:tc>
        <w:tc>
          <w:tcPr>
            <w:tcW w:w="0" w:type="auto"/>
            <w:tcBorders>
              <w:top w:val="single" w:sz="4" w:space="0" w:color="000000"/>
            </w:tcBorders>
          </w:tcPr>
          <w:p w14:paraId="437426A6" w14:textId="77777777" w:rsidR="00DF4BFC" w:rsidRDefault="00F73D3D">
            <w:pPr>
              <w:rPr>
                <w:b/>
                <w:i/>
                <w:sz w:val="20"/>
                <w:szCs w:val="20"/>
              </w:rPr>
            </w:pPr>
            <w:r>
              <w:rPr>
                <w:b/>
                <w:i/>
                <w:sz w:val="20"/>
                <w:szCs w:val="20"/>
              </w:rPr>
              <w:t>Monitor: (see guidance doc for help)</w:t>
            </w:r>
          </w:p>
          <w:p w14:paraId="59FB9076" w14:textId="77777777" w:rsidR="00DF4BFC" w:rsidRDefault="00F73D3D">
            <w:pPr>
              <w:numPr>
                <w:ilvl w:val="0"/>
                <w:numId w:val="21"/>
              </w:numPr>
              <w:pBdr>
                <w:top w:val="nil"/>
                <w:left w:val="nil"/>
                <w:bottom w:val="nil"/>
                <w:right w:val="nil"/>
                <w:between w:val="nil"/>
              </w:pBdr>
              <w:spacing w:line="276" w:lineRule="auto"/>
              <w:ind w:left="144" w:hanging="144"/>
              <w:rPr>
                <w:i/>
                <w:color w:val="000000"/>
                <w:sz w:val="18"/>
                <w:szCs w:val="18"/>
              </w:rPr>
            </w:pPr>
            <w:r>
              <w:rPr>
                <w:rFonts w:ascii="Arial Narrow" w:eastAsia="Arial Narrow" w:hAnsi="Arial Narrow" w:cs="Arial Narrow"/>
                <w:i/>
                <w:color w:val="000000"/>
                <w:sz w:val="18"/>
                <w:szCs w:val="18"/>
              </w:rPr>
              <w:t xml:space="preserve">How will you monitor forward progress?  </w:t>
            </w:r>
          </w:p>
          <w:p w14:paraId="22E1D6C3" w14:textId="77777777" w:rsidR="00DF4BFC" w:rsidRDefault="00F73D3D">
            <w:pPr>
              <w:numPr>
                <w:ilvl w:val="0"/>
                <w:numId w:val="21"/>
              </w:numPr>
              <w:pBdr>
                <w:top w:val="nil"/>
                <w:left w:val="nil"/>
                <w:bottom w:val="nil"/>
                <w:right w:val="nil"/>
                <w:between w:val="nil"/>
              </w:pBdr>
              <w:spacing w:after="200" w:line="276" w:lineRule="auto"/>
              <w:ind w:left="144" w:hanging="144"/>
              <w:rPr>
                <w:i/>
                <w:color w:val="000000"/>
                <w:sz w:val="18"/>
                <w:szCs w:val="18"/>
              </w:rPr>
            </w:pPr>
            <w:r>
              <w:rPr>
                <w:rFonts w:ascii="Arial Narrow" w:eastAsia="Arial Narrow" w:hAnsi="Arial Narrow" w:cs="Arial Narrow"/>
                <w:i/>
                <w:color w:val="000000"/>
                <w:sz w:val="18"/>
                <w:szCs w:val="18"/>
              </w:rPr>
              <w:t>How will your team respond if it isn’t work?</w:t>
            </w:r>
          </w:p>
          <w:p w14:paraId="4CF8ACCA" w14:textId="77777777" w:rsidR="00DF4BFC" w:rsidRDefault="00F73D3D">
            <w:pPr>
              <w:rPr>
                <w:rFonts w:ascii="Arial Narrow" w:eastAsia="Arial Narrow" w:hAnsi="Arial Narrow" w:cs="Arial Narrow"/>
                <w:i/>
                <w:sz w:val="18"/>
                <w:szCs w:val="18"/>
              </w:rPr>
            </w:pPr>
            <w:r>
              <w:rPr>
                <w:rFonts w:ascii="Arial Narrow" w:eastAsia="Arial Narrow" w:hAnsi="Arial Narrow" w:cs="Arial Narrow"/>
                <w:i/>
                <w:sz w:val="18"/>
                <w:szCs w:val="18"/>
              </w:rPr>
              <w:t>What/how will evidence/data be collected towards meeting the priority?</w:t>
            </w:r>
          </w:p>
          <w:p w14:paraId="7B0992D4" w14:textId="77777777" w:rsidR="00DF4BFC" w:rsidRDefault="00DF4BFC">
            <w:pPr>
              <w:rPr>
                <w:rFonts w:ascii="Arial Narrow" w:eastAsia="Arial Narrow" w:hAnsi="Arial Narrow" w:cs="Arial Narrow"/>
                <w:i/>
                <w:sz w:val="18"/>
                <w:szCs w:val="18"/>
              </w:rPr>
            </w:pPr>
          </w:p>
        </w:tc>
      </w:tr>
      <w:tr w:rsidR="00DF4BFC" w14:paraId="367F7036" w14:textId="77777777">
        <w:trPr>
          <w:trHeight w:val="320"/>
        </w:trPr>
        <w:tc>
          <w:tcPr>
            <w:tcW w:w="0" w:type="auto"/>
          </w:tcPr>
          <w:p w14:paraId="35B12E06" w14:textId="77777777" w:rsidR="00DF4BFC" w:rsidRDefault="00F73D3D">
            <w:pPr>
              <w:spacing w:line="360" w:lineRule="auto"/>
              <w:rPr>
                <w:rFonts w:ascii="Arial Narrow" w:eastAsia="Arial Narrow" w:hAnsi="Arial Narrow" w:cs="Arial Narrow"/>
                <w:sz w:val="18"/>
                <w:szCs w:val="18"/>
                <w:highlight w:val="white"/>
              </w:rPr>
            </w:pPr>
            <w:r>
              <w:rPr>
                <w:rFonts w:ascii="Arial Narrow" w:eastAsia="Arial Narrow" w:hAnsi="Arial Narrow" w:cs="Arial Narrow"/>
                <w:sz w:val="18"/>
                <w:szCs w:val="18"/>
                <w:highlight w:val="white"/>
              </w:rPr>
              <w:t>K-8 Teachers/Staff will implement Reading Proficiency Plan…</w:t>
            </w:r>
          </w:p>
          <w:p w14:paraId="693F74BE" w14:textId="77777777" w:rsidR="00DF4BFC" w:rsidRDefault="00F73D3D">
            <w:pPr>
              <w:spacing w:line="360" w:lineRule="auto"/>
              <w:rPr>
                <w:rFonts w:ascii="Arial Narrow" w:eastAsia="Arial Narrow" w:hAnsi="Arial Narrow" w:cs="Arial Narrow"/>
                <w:sz w:val="18"/>
                <w:szCs w:val="18"/>
                <w:highlight w:val="white"/>
              </w:rPr>
            </w:pPr>
            <w:r>
              <w:rPr>
                <w:rFonts w:ascii="Arial Narrow" w:eastAsia="Arial Narrow" w:hAnsi="Arial Narrow" w:cs="Arial Narrow"/>
                <w:sz w:val="18"/>
                <w:szCs w:val="18"/>
                <w:highlight w:val="white"/>
              </w:rPr>
              <w:t>1. Align the standards to the skills/strategy for each grade level in Inquiry Model in mind</w:t>
            </w:r>
          </w:p>
          <w:p w14:paraId="426E91B0" w14:textId="77777777" w:rsidR="00DF4BFC" w:rsidRDefault="00F73D3D">
            <w:pPr>
              <w:spacing w:line="360" w:lineRule="auto"/>
              <w:rPr>
                <w:rFonts w:ascii="Arial Narrow" w:eastAsia="Arial Narrow" w:hAnsi="Arial Narrow" w:cs="Arial Narrow"/>
                <w:sz w:val="18"/>
                <w:szCs w:val="18"/>
                <w:highlight w:val="white"/>
              </w:rPr>
            </w:pPr>
            <w:r>
              <w:rPr>
                <w:rFonts w:ascii="Arial Narrow" w:eastAsia="Arial Narrow" w:hAnsi="Arial Narrow" w:cs="Arial Narrow"/>
                <w:sz w:val="18"/>
                <w:szCs w:val="18"/>
                <w:highlight w:val="white"/>
              </w:rPr>
              <w:t>2. Calendar when specific skills/strategy will be taught (school wide) and what standards can be aligned together to support more Inquiry Driven Unit Plans</w:t>
            </w:r>
          </w:p>
          <w:p w14:paraId="26D7DFA9" w14:textId="77777777" w:rsidR="00DF4BFC" w:rsidRDefault="00F73D3D">
            <w:pPr>
              <w:spacing w:line="360" w:lineRule="auto"/>
              <w:rPr>
                <w:rFonts w:ascii="Arial Narrow" w:eastAsia="Arial Narrow" w:hAnsi="Arial Narrow" w:cs="Arial Narrow"/>
                <w:sz w:val="18"/>
                <w:szCs w:val="18"/>
                <w:highlight w:val="white"/>
              </w:rPr>
            </w:pPr>
            <w:r>
              <w:rPr>
                <w:rFonts w:ascii="Arial Narrow" w:eastAsia="Arial Narrow" w:hAnsi="Arial Narrow" w:cs="Arial Narrow"/>
                <w:sz w:val="18"/>
                <w:szCs w:val="18"/>
                <w:highlight w:val="white"/>
              </w:rPr>
              <w:t>3. Utili</w:t>
            </w:r>
            <w:r>
              <w:rPr>
                <w:rFonts w:ascii="Arial Narrow" w:eastAsia="Arial Narrow" w:hAnsi="Arial Narrow" w:cs="Arial Narrow"/>
                <w:sz w:val="18"/>
                <w:szCs w:val="18"/>
                <w:highlight w:val="white"/>
              </w:rPr>
              <w:t xml:space="preserve">ze bi-weekly formative assessments and analyze data at TBT meetings (TBT meetings occur once a week during collaborative teacher planning time). During TBT time teachers identify strengths and weakness areas based on bi-weekly data then collaborate around </w:t>
            </w:r>
            <w:r>
              <w:rPr>
                <w:rFonts w:ascii="Arial Narrow" w:eastAsia="Arial Narrow" w:hAnsi="Arial Narrow" w:cs="Arial Narrow"/>
                <w:sz w:val="18"/>
                <w:szCs w:val="18"/>
                <w:highlight w:val="white"/>
              </w:rPr>
              <w:t xml:space="preserve">agreed upon strategies to respond to scholar needs during intervention time. This could include but is not limited to flexible grouping with a grade level teacher team member. Teachers will then reassess after a week of explicite interventions and compare </w:t>
            </w:r>
            <w:r>
              <w:rPr>
                <w:rFonts w:ascii="Arial Narrow" w:eastAsia="Arial Narrow" w:hAnsi="Arial Narrow" w:cs="Arial Narrow"/>
                <w:sz w:val="18"/>
                <w:szCs w:val="18"/>
                <w:highlight w:val="white"/>
              </w:rPr>
              <w:t>and analyze data.</w:t>
            </w:r>
          </w:p>
          <w:p w14:paraId="42AC1E40" w14:textId="77777777" w:rsidR="00DF4BFC" w:rsidRDefault="00F73D3D">
            <w:pPr>
              <w:spacing w:line="360" w:lineRule="auto"/>
              <w:rPr>
                <w:sz w:val="20"/>
                <w:szCs w:val="20"/>
              </w:rPr>
            </w:pPr>
            <w:r>
              <w:rPr>
                <w:rFonts w:ascii="Arial Narrow" w:eastAsia="Arial Narrow" w:hAnsi="Arial Narrow" w:cs="Arial Narrow"/>
                <w:sz w:val="18"/>
                <w:szCs w:val="18"/>
                <w:highlight w:val="white"/>
              </w:rPr>
              <w:t>4. Create flexible groups for Intervention (differentiated instruction)</w:t>
            </w:r>
          </w:p>
        </w:tc>
        <w:tc>
          <w:tcPr>
            <w:tcW w:w="0" w:type="auto"/>
          </w:tcPr>
          <w:p w14:paraId="60115E81" w14:textId="77777777" w:rsidR="00DF4BFC" w:rsidRDefault="00F73D3D">
            <w:pPr>
              <w:rPr>
                <w:rFonts w:ascii="Arial Narrow" w:eastAsia="Arial Narrow" w:hAnsi="Arial Narrow" w:cs="Arial Narrow"/>
                <w:i/>
                <w:sz w:val="18"/>
                <w:szCs w:val="18"/>
              </w:rPr>
            </w:pPr>
            <w:r>
              <w:rPr>
                <w:b/>
                <w:i/>
                <w:sz w:val="20"/>
                <w:szCs w:val="20"/>
              </w:rPr>
              <w:t xml:space="preserve">Evidence: </w:t>
            </w:r>
            <w:r>
              <w:rPr>
                <w:rFonts w:ascii="Arial Narrow" w:eastAsia="Arial Narrow" w:hAnsi="Arial Narrow" w:cs="Arial Narrow"/>
                <w:i/>
                <w:sz w:val="18"/>
                <w:szCs w:val="18"/>
              </w:rPr>
              <w:t xml:space="preserve">What type(s) of evidence will you collect to show progress? Types of evidence can include: </w:t>
            </w:r>
          </w:p>
          <w:p w14:paraId="1563723A" w14:textId="77777777" w:rsidR="00DF4BFC" w:rsidRDefault="00DF4BFC">
            <w:pPr>
              <w:rPr>
                <w:rFonts w:ascii="Arial Narrow" w:eastAsia="Arial Narrow" w:hAnsi="Arial Narrow" w:cs="Arial Narrow"/>
                <w:i/>
                <w:sz w:val="18"/>
                <w:szCs w:val="18"/>
              </w:rPr>
            </w:pPr>
          </w:p>
          <w:p w14:paraId="2321DC1C" w14:textId="77777777" w:rsidR="00DF4BFC" w:rsidRDefault="00F73D3D">
            <w:pPr>
              <w:numPr>
                <w:ilvl w:val="0"/>
                <w:numId w:val="19"/>
              </w:numPr>
              <w:rPr>
                <w:rFonts w:ascii="Arial Narrow" w:eastAsia="Arial Narrow" w:hAnsi="Arial Narrow" w:cs="Arial Narrow"/>
                <w:i/>
                <w:sz w:val="18"/>
                <w:szCs w:val="18"/>
              </w:rPr>
            </w:pPr>
            <w:r>
              <w:rPr>
                <w:rFonts w:ascii="Arial Narrow" w:eastAsia="Arial Narrow" w:hAnsi="Arial Narrow" w:cs="Arial Narrow"/>
                <w:i/>
                <w:sz w:val="18"/>
                <w:szCs w:val="18"/>
              </w:rPr>
              <w:t xml:space="preserve">TBT data </w:t>
            </w:r>
          </w:p>
          <w:p w14:paraId="6505EB1F" w14:textId="77777777" w:rsidR="00DF4BFC" w:rsidRDefault="00F73D3D">
            <w:pPr>
              <w:numPr>
                <w:ilvl w:val="0"/>
                <w:numId w:val="19"/>
              </w:numPr>
              <w:rPr>
                <w:rFonts w:ascii="Arial Narrow" w:eastAsia="Arial Narrow" w:hAnsi="Arial Narrow" w:cs="Arial Narrow"/>
                <w:i/>
                <w:sz w:val="18"/>
                <w:szCs w:val="18"/>
              </w:rPr>
            </w:pPr>
            <w:r>
              <w:rPr>
                <w:rFonts w:ascii="Arial Narrow" w:eastAsia="Arial Narrow" w:hAnsi="Arial Narrow" w:cs="Arial Narrow"/>
                <w:i/>
                <w:sz w:val="18"/>
                <w:szCs w:val="18"/>
              </w:rPr>
              <w:t xml:space="preserve">NWEA data </w:t>
            </w:r>
          </w:p>
          <w:p w14:paraId="2F19F302" w14:textId="77777777" w:rsidR="00DF4BFC" w:rsidRDefault="00F73D3D">
            <w:pPr>
              <w:numPr>
                <w:ilvl w:val="0"/>
                <w:numId w:val="19"/>
              </w:numPr>
              <w:rPr>
                <w:rFonts w:ascii="Arial Narrow" w:eastAsia="Arial Narrow" w:hAnsi="Arial Narrow" w:cs="Arial Narrow"/>
                <w:i/>
                <w:sz w:val="18"/>
                <w:szCs w:val="18"/>
              </w:rPr>
            </w:pPr>
            <w:r>
              <w:rPr>
                <w:rFonts w:ascii="Arial Narrow" w:eastAsia="Arial Narrow" w:hAnsi="Arial Narrow" w:cs="Arial Narrow"/>
                <w:i/>
                <w:sz w:val="18"/>
                <w:szCs w:val="18"/>
              </w:rPr>
              <w:t xml:space="preserve">Response to Intervention Grouping </w:t>
            </w:r>
          </w:p>
          <w:p w14:paraId="118C590A" w14:textId="77777777" w:rsidR="00DF4BFC" w:rsidRDefault="00F73D3D">
            <w:pPr>
              <w:numPr>
                <w:ilvl w:val="0"/>
                <w:numId w:val="19"/>
              </w:numPr>
              <w:rPr>
                <w:rFonts w:ascii="Arial Narrow" w:eastAsia="Arial Narrow" w:hAnsi="Arial Narrow" w:cs="Arial Narrow"/>
                <w:i/>
                <w:sz w:val="18"/>
                <w:szCs w:val="18"/>
              </w:rPr>
            </w:pPr>
            <w:r>
              <w:rPr>
                <w:rFonts w:ascii="Arial Narrow" w:eastAsia="Arial Narrow" w:hAnsi="Arial Narrow" w:cs="Arial Narrow"/>
                <w:i/>
                <w:sz w:val="18"/>
                <w:szCs w:val="18"/>
              </w:rPr>
              <w:t xml:space="preserve">Teacher Created Action Plans </w:t>
            </w:r>
          </w:p>
          <w:p w14:paraId="504088C8" w14:textId="77777777" w:rsidR="00DF4BFC" w:rsidRDefault="00F73D3D">
            <w:pPr>
              <w:numPr>
                <w:ilvl w:val="0"/>
                <w:numId w:val="19"/>
              </w:numPr>
              <w:rPr>
                <w:rFonts w:ascii="Arial Narrow" w:eastAsia="Arial Narrow" w:hAnsi="Arial Narrow" w:cs="Arial Narrow"/>
                <w:i/>
                <w:sz w:val="18"/>
                <w:szCs w:val="18"/>
              </w:rPr>
            </w:pPr>
            <w:r>
              <w:rPr>
                <w:rFonts w:ascii="Arial Narrow" w:eastAsia="Arial Narrow" w:hAnsi="Arial Narrow" w:cs="Arial Narrow"/>
                <w:i/>
                <w:sz w:val="18"/>
                <w:szCs w:val="18"/>
              </w:rPr>
              <w:t xml:space="preserve">K-3  Data Plans </w:t>
            </w:r>
          </w:p>
          <w:p w14:paraId="56CC4AAE" w14:textId="77777777" w:rsidR="00DF4BFC" w:rsidRDefault="00F73D3D">
            <w:pPr>
              <w:numPr>
                <w:ilvl w:val="0"/>
                <w:numId w:val="19"/>
              </w:numPr>
              <w:rPr>
                <w:rFonts w:ascii="Arial Narrow" w:eastAsia="Arial Narrow" w:hAnsi="Arial Narrow" w:cs="Arial Narrow"/>
                <w:i/>
                <w:sz w:val="18"/>
                <w:szCs w:val="18"/>
              </w:rPr>
            </w:pPr>
            <w:r>
              <w:rPr>
                <w:rFonts w:ascii="Arial Narrow" w:eastAsia="Arial Narrow" w:hAnsi="Arial Narrow" w:cs="Arial Narrow"/>
                <w:i/>
                <w:sz w:val="18"/>
                <w:szCs w:val="18"/>
              </w:rPr>
              <w:t>Reading Work Samples</w:t>
            </w:r>
          </w:p>
          <w:p w14:paraId="7659CFDF" w14:textId="77777777" w:rsidR="00DF4BFC" w:rsidRDefault="00F73D3D">
            <w:pPr>
              <w:numPr>
                <w:ilvl w:val="0"/>
                <w:numId w:val="19"/>
              </w:numPr>
              <w:rPr>
                <w:rFonts w:ascii="Arial Narrow" w:eastAsia="Arial Narrow" w:hAnsi="Arial Narrow" w:cs="Arial Narrow"/>
                <w:i/>
                <w:sz w:val="18"/>
                <w:szCs w:val="18"/>
              </w:rPr>
            </w:pPr>
            <w:r>
              <w:rPr>
                <w:rFonts w:ascii="Arial Narrow" w:eastAsia="Arial Narrow" w:hAnsi="Arial Narrow" w:cs="Arial Narrow"/>
                <w:i/>
                <w:sz w:val="18"/>
                <w:szCs w:val="18"/>
              </w:rPr>
              <w:t>Reading Performance Assessments- Reading Recovery Data, Reading A-Z, Study Island, Compass Learning, Flocabulary, Brainpop</w:t>
            </w:r>
          </w:p>
          <w:p w14:paraId="6E8895F8" w14:textId="77777777" w:rsidR="00DF4BFC" w:rsidRDefault="00F73D3D">
            <w:pPr>
              <w:numPr>
                <w:ilvl w:val="0"/>
                <w:numId w:val="19"/>
              </w:numPr>
              <w:rPr>
                <w:rFonts w:ascii="Arial Narrow" w:eastAsia="Arial Narrow" w:hAnsi="Arial Narrow" w:cs="Arial Narrow"/>
                <w:i/>
                <w:sz w:val="18"/>
                <w:szCs w:val="18"/>
              </w:rPr>
            </w:pPr>
            <w:r>
              <w:rPr>
                <w:rFonts w:ascii="Arial Narrow" w:eastAsia="Arial Narrow" w:hAnsi="Arial Narrow" w:cs="Arial Narrow"/>
                <w:i/>
                <w:sz w:val="18"/>
                <w:szCs w:val="18"/>
              </w:rPr>
              <w:t>Differentiated Assessments- Differentiated Reading for Comprehens</w:t>
            </w:r>
            <w:r>
              <w:rPr>
                <w:rFonts w:ascii="Arial Narrow" w:eastAsia="Arial Narrow" w:hAnsi="Arial Narrow" w:cs="Arial Narrow"/>
                <w:i/>
                <w:sz w:val="18"/>
                <w:szCs w:val="18"/>
              </w:rPr>
              <w:t>ion</w:t>
            </w:r>
          </w:p>
          <w:p w14:paraId="08EE43F5" w14:textId="77777777" w:rsidR="00DF4BFC" w:rsidRDefault="00F73D3D">
            <w:pPr>
              <w:numPr>
                <w:ilvl w:val="0"/>
                <w:numId w:val="19"/>
              </w:numPr>
              <w:rPr>
                <w:rFonts w:ascii="Arial Narrow" w:eastAsia="Arial Narrow" w:hAnsi="Arial Narrow" w:cs="Arial Narrow"/>
                <w:i/>
                <w:sz w:val="18"/>
                <w:szCs w:val="18"/>
              </w:rPr>
            </w:pPr>
            <w:r>
              <w:rPr>
                <w:rFonts w:ascii="Arial Narrow" w:eastAsia="Arial Narrow" w:hAnsi="Arial Narrow" w:cs="Arial Narrow"/>
                <w:i/>
                <w:sz w:val="18"/>
                <w:szCs w:val="18"/>
              </w:rPr>
              <w:t>Dolch Sight Word Assessments</w:t>
            </w:r>
          </w:p>
          <w:p w14:paraId="37B1C108" w14:textId="77777777" w:rsidR="00DF4BFC" w:rsidRDefault="00F73D3D">
            <w:pPr>
              <w:numPr>
                <w:ilvl w:val="0"/>
                <w:numId w:val="19"/>
              </w:numPr>
              <w:rPr>
                <w:rFonts w:ascii="Arial Narrow" w:eastAsia="Arial Narrow" w:hAnsi="Arial Narrow" w:cs="Arial Narrow"/>
                <w:i/>
                <w:sz w:val="18"/>
                <w:szCs w:val="18"/>
              </w:rPr>
            </w:pPr>
            <w:r>
              <w:rPr>
                <w:rFonts w:ascii="Arial Narrow" w:eastAsia="Arial Narrow" w:hAnsi="Arial Narrow" w:cs="Arial Narrow"/>
                <w:i/>
                <w:sz w:val="18"/>
                <w:szCs w:val="18"/>
              </w:rPr>
              <w:t>Leveled Literacy Instruction (LLI), Work Centers/Reading Stations</w:t>
            </w:r>
          </w:p>
          <w:p w14:paraId="39471E22" w14:textId="77777777" w:rsidR="00DF4BFC" w:rsidRDefault="00DF4BFC">
            <w:pPr>
              <w:rPr>
                <w:rFonts w:ascii="Arial Narrow" w:eastAsia="Arial Narrow" w:hAnsi="Arial Narrow" w:cs="Arial Narrow"/>
                <w:i/>
                <w:sz w:val="18"/>
                <w:szCs w:val="18"/>
              </w:rPr>
            </w:pPr>
          </w:p>
          <w:p w14:paraId="785BCA1A" w14:textId="77777777" w:rsidR="00DF4BFC" w:rsidRDefault="00DF4BFC">
            <w:pPr>
              <w:rPr>
                <w:rFonts w:ascii="Arial Narrow" w:eastAsia="Arial Narrow" w:hAnsi="Arial Narrow" w:cs="Arial Narrow"/>
                <w:i/>
                <w:sz w:val="18"/>
                <w:szCs w:val="18"/>
              </w:rPr>
            </w:pPr>
          </w:p>
        </w:tc>
        <w:tc>
          <w:tcPr>
            <w:tcW w:w="0" w:type="auto"/>
          </w:tcPr>
          <w:p w14:paraId="746539C8" w14:textId="77777777" w:rsidR="00DF4BFC" w:rsidRDefault="00DF4BFC">
            <w:pPr>
              <w:rPr>
                <w:sz w:val="14"/>
                <w:szCs w:val="14"/>
              </w:rPr>
            </w:pPr>
          </w:p>
          <w:tbl>
            <w:tblPr>
              <w:tblStyle w:val="af7"/>
              <w:tblW w:w="2730" w:type="dxa"/>
              <w:tblBorders>
                <w:top w:val="nil"/>
                <w:left w:val="nil"/>
                <w:bottom w:val="nil"/>
                <w:right w:val="nil"/>
                <w:insideH w:val="nil"/>
                <w:insideV w:val="nil"/>
              </w:tblBorders>
              <w:tblLayout w:type="fixed"/>
              <w:tblLook w:val="0600" w:firstRow="0" w:lastRow="0" w:firstColumn="0" w:lastColumn="0" w:noHBand="1" w:noVBand="1"/>
            </w:tblPr>
            <w:tblGrid>
              <w:gridCol w:w="2730"/>
            </w:tblGrid>
            <w:tr w:rsidR="00DF4BFC" w14:paraId="693AFE41" w14:textId="77777777">
              <w:trPr>
                <w:trHeight w:val="2060"/>
              </w:trPr>
              <w:tc>
                <w:tcPr>
                  <w:tcW w:w="0" w:type="auto"/>
                  <w:tcBorders>
                    <w:top w:val="nil"/>
                    <w:left w:val="nil"/>
                    <w:bottom w:val="nil"/>
                    <w:right w:val="nil"/>
                  </w:tcBorders>
                  <w:tcMar>
                    <w:top w:w="100" w:type="dxa"/>
                    <w:left w:w="180" w:type="dxa"/>
                    <w:bottom w:w="100" w:type="dxa"/>
                    <w:right w:w="180" w:type="dxa"/>
                  </w:tcMar>
                </w:tcPr>
                <w:p w14:paraId="6A66B50D" w14:textId="77777777" w:rsidR="00DF4BFC" w:rsidRDefault="00F73D3D">
                  <w:pPr>
                    <w:spacing w:after="0" w:line="240" w:lineRule="auto"/>
                  </w:pPr>
                  <w:r>
                    <w:t>Monitor Progress…</w:t>
                  </w:r>
                </w:p>
                <w:p w14:paraId="013C9642" w14:textId="77777777" w:rsidR="00DF4BFC" w:rsidRDefault="00F73D3D">
                  <w:pPr>
                    <w:spacing w:after="0" w:line="240" w:lineRule="auto"/>
                  </w:pPr>
                  <w:r>
                    <w:t>1. If we are making progress our Reading Proficiency target will increase by 16.0 to 33.0 based on the data in the SPPF</w:t>
                  </w:r>
                </w:p>
                <w:p w14:paraId="0C5D0FFC" w14:textId="77777777" w:rsidR="00DF4BFC" w:rsidRDefault="00F73D3D">
                  <w:pPr>
                    <w:spacing w:after="0" w:line="240" w:lineRule="auto"/>
                  </w:pPr>
                  <w:r>
                    <w:t>2. NWEA, teacher feedback, administrative rounds look fors for TDQ, and formative assessment data will be collected and analyzed to determine flexible groups</w:t>
                  </w:r>
                </w:p>
              </w:tc>
            </w:tr>
          </w:tbl>
          <w:p w14:paraId="1738E270" w14:textId="77777777" w:rsidR="00DF4BFC" w:rsidRDefault="00F73D3D">
            <w:r>
              <w:t xml:space="preserve">    3. The team will respond if     data shows we are not moving by reevaluating the Reading Proficiency Plan</w:t>
            </w:r>
          </w:p>
          <w:p w14:paraId="7C53A42C" w14:textId="77777777" w:rsidR="00DF4BFC" w:rsidRDefault="00DF4BFC"/>
          <w:p w14:paraId="2FCE22BF" w14:textId="77777777" w:rsidR="00DF4BFC" w:rsidRDefault="00DF4BFC"/>
          <w:p w14:paraId="1217CF7C" w14:textId="77777777" w:rsidR="00DF4BFC" w:rsidRDefault="00DF4BFC">
            <w:pPr>
              <w:rPr>
                <w:sz w:val="14"/>
                <w:szCs w:val="14"/>
              </w:rPr>
            </w:pPr>
          </w:p>
        </w:tc>
      </w:tr>
      <w:tr w:rsidR="00DF4BFC" w14:paraId="43FC0874" w14:textId="77777777">
        <w:trPr>
          <w:trHeight w:val="320"/>
        </w:trPr>
        <w:tc>
          <w:tcPr>
            <w:tcW w:w="0" w:type="auto"/>
          </w:tcPr>
          <w:p w14:paraId="520088E1" w14:textId="77777777" w:rsidR="00DF4BFC" w:rsidRDefault="00DF4BFC">
            <w:pPr>
              <w:rPr>
                <w:sz w:val="20"/>
                <w:szCs w:val="20"/>
                <w:highlight w:val="white"/>
              </w:rPr>
            </w:pPr>
          </w:p>
        </w:tc>
        <w:tc>
          <w:tcPr>
            <w:tcW w:w="0" w:type="auto"/>
          </w:tcPr>
          <w:p w14:paraId="79900197" w14:textId="77777777" w:rsidR="00DF4BFC" w:rsidRDefault="00DF4BFC">
            <w:pPr>
              <w:rPr>
                <w:sz w:val="20"/>
                <w:szCs w:val="20"/>
                <w:highlight w:val="lightGray"/>
              </w:rPr>
            </w:pPr>
          </w:p>
        </w:tc>
        <w:tc>
          <w:tcPr>
            <w:tcW w:w="0" w:type="auto"/>
          </w:tcPr>
          <w:p w14:paraId="249A069A" w14:textId="77777777" w:rsidR="00DF4BFC" w:rsidRDefault="00F73D3D">
            <w:pPr>
              <w:rPr>
                <w:sz w:val="20"/>
                <w:szCs w:val="20"/>
                <w:highlight w:val="lightGray"/>
              </w:rPr>
            </w:pPr>
            <w:r>
              <w:rPr>
                <w:sz w:val="20"/>
                <w:szCs w:val="20"/>
                <w:highlight w:val="lightGray"/>
              </w:rPr>
              <w:t> </w:t>
            </w:r>
          </w:p>
        </w:tc>
      </w:tr>
      <w:tr w:rsidR="00DF4BFC" w14:paraId="1F90FA37" w14:textId="77777777">
        <w:trPr>
          <w:trHeight w:val="420"/>
        </w:trPr>
        <w:tc>
          <w:tcPr>
            <w:tcW w:w="0" w:type="auto"/>
            <w:gridSpan w:val="3"/>
            <w:tcBorders>
              <w:top w:val="single" w:sz="4" w:space="0" w:color="000000"/>
            </w:tcBorders>
          </w:tcPr>
          <w:p w14:paraId="36DD210F" w14:textId="77777777" w:rsidR="00DF4BFC" w:rsidRDefault="00F73D3D">
            <w:pPr>
              <w:rPr>
                <w:i/>
                <w:sz w:val="20"/>
                <w:szCs w:val="20"/>
              </w:rPr>
            </w:pPr>
            <w:r>
              <w:rPr>
                <w:b/>
                <w:sz w:val="20"/>
                <w:szCs w:val="20"/>
              </w:rPr>
              <w:t>Resources:</w:t>
            </w:r>
            <w:r>
              <w:rPr>
                <w:sz w:val="20"/>
                <w:szCs w:val="20"/>
              </w:rPr>
              <w:t xml:space="preserve"> Don’t forget to identify what resources (</w:t>
            </w:r>
            <w:r>
              <w:rPr>
                <w:i/>
                <w:sz w:val="20"/>
                <w:szCs w:val="20"/>
              </w:rPr>
              <w:t>people, materials, coaching, professional development, etc.) will be utilized to supp</w:t>
            </w:r>
            <w:r>
              <w:rPr>
                <w:i/>
                <w:sz w:val="20"/>
                <w:szCs w:val="20"/>
              </w:rPr>
              <w:t xml:space="preserve">ort this priority?    </w:t>
            </w:r>
          </w:p>
          <w:p w14:paraId="5C4A0AE6" w14:textId="77777777" w:rsidR="00DF4BFC" w:rsidRDefault="00F73D3D">
            <w:pPr>
              <w:spacing w:after="200"/>
              <w:rPr>
                <w:i/>
                <w:sz w:val="20"/>
                <w:szCs w:val="20"/>
              </w:rPr>
            </w:pPr>
            <w:r>
              <w:rPr>
                <w:sz w:val="20"/>
                <w:szCs w:val="20"/>
              </w:rPr>
              <w:t xml:space="preserve">Leveled Literacy Intervention, Center for Transformative Teacher Training, Student Assessment Data, Model Lead Teacher, Professional Development, Saturday School, Action Plans, Tutoring, America Scores. </w:t>
            </w:r>
          </w:p>
        </w:tc>
      </w:tr>
      <w:tr w:rsidR="00DF4BFC" w14:paraId="66B7DC39" w14:textId="77777777">
        <w:trPr>
          <w:trHeight w:val="560"/>
        </w:trPr>
        <w:tc>
          <w:tcPr>
            <w:tcW w:w="0" w:type="auto"/>
            <w:gridSpan w:val="3"/>
            <w:tcBorders>
              <w:top w:val="single" w:sz="4" w:space="0" w:color="000000"/>
            </w:tcBorders>
            <w:shd w:val="clear" w:color="auto" w:fill="D7E3BC"/>
          </w:tcPr>
          <w:p w14:paraId="17DBCF99" w14:textId="77777777" w:rsidR="00DF4BFC" w:rsidRDefault="00F73D3D">
            <w:pPr>
              <w:spacing w:before="60" w:after="60"/>
              <w:rPr>
                <w:b/>
                <w:i/>
                <w:sz w:val="20"/>
                <w:szCs w:val="20"/>
              </w:rPr>
            </w:pPr>
            <w:r>
              <w:rPr>
                <w:b/>
                <w:sz w:val="24"/>
                <w:szCs w:val="24"/>
              </w:rPr>
              <w:t>Priority TWO</w:t>
            </w:r>
            <w:r>
              <w:rPr>
                <w:b/>
                <w:i/>
                <w:sz w:val="20"/>
                <w:szCs w:val="20"/>
              </w:rPr>
              <w:t xml:space="preserve"> FAMILY AND COMMUNITY ENGAGEMENT: </w:t>
            </w:r>
            <w:r>
              <w:rPr>
                <w:i/>
                <w:sz w:val="18"/>
                <w:szCs w:val="18"/>
              </w:rPr>
              <w:t>Establishing effective school-to-home and home-to-school communication, strengthen families’ knowledge and skills to support and extend their children’s learning and connect students and families to community resource. * r</w:t>
            </w:r>
            <w:r>
              <w:rPr>
                <w:i/>
                <w:sz w:val="18"/>
                <w:szCs w:val="18"/>
              </w:rPr>
              <w:t>emember use SPPF data guide to develop targets for CFL/SEL/engagement areas.</w:t>
            </w:r>
          </w:p>
        </w:tc>
      </w:tr>
      <w:tr w:rsidR="00DF4BFC" w14:paraId="171E66C5" w14:textId="77777777">
        <w:trPr>
          <w:trHeight w:val="520"/>
        </w:trPr>
        <w:tc>
          <w:tcPr>
            <w:tcW w:w="0" w:type="auto"/>
            <w:tcBorders>
              <w:top w:val="single" w:sz="4" w:space="0" w:color="000000"/>
            </w:tcBorders>
          </w:tcPr>
          <w:p w14:paraId="36886707" w14:textId="77777777" w:rsidR="00DF4BFC" w:rsidRDefault="00F73D3D">
            <w:pPr>
              <w:rPr>
                <w:rFonts w:ascii="Arial Narrow" w:eastAsia="Arial Narrow" w:hAnsi="Arial Narrow" w:cs="Arial Narrow"/>
                <w:i/>
                <w:sz w:val="18"/>
                <w:szCs w:val="18"/>
              </w:rPr>
            </w:pPr>
            <w:r>
              <w:rPr>
                <w:b/>
                <w:i/>
                <w:sz w:val="20"/>
                <w:szCs w:val="20"/>
              </w:rPr>
              <w:t>Strategic Statement(s):</w:t>
            </w:r>
            <w:r>
              <w:rPr>
                <w:i/>
                <w:sz w:val="18"/>
                <w:szCs w:val="18"/>
              </w:rPr>
              <w:t xml:space="preserve"> </w:t>
            </w:r>
            <w:r>
              <w:t xml:space="preserve"> </w:t>
            </w:r>
            <w:r>
              <w:rPr>
                <w:rFonts w:ascii="Arial Narrow" w:eastAsia="Arial Narrow" w:hAnsi="Arial Narrow" w:cs="Arial Narrow"/>
                <w:i/>
                <w:sz w:val="18"/>
                <w:szCs w:val="18"/>
              </w:rPr>
              <w:t>Based on the goal and strategies you outlined above, identify how you will provide families information related to their child’s development and creating</w:t>
            </w:r>
            <w:r>
              <w:rPr>
                <w:rFonts w:ascii="Arial Narrow" w:eastAsia="Arial Narrow" w:hAnsi="Arial Narrow" w:cs="Arial Narrow"/>
                <w:i/>
                <w:sz w:val="18"/>
                <w:szCs w:val="18"/>
              </w:rPr>
              <w:t xml:space="preserve"> a supportive learning environment, establish effective communication with families, and strengthen families’ knowledge and skills to support their students’ learning at home. </w:t>
            </w:r>
          </w:p>
          <w:p w14:paraId="29E535BC" w14:textId="77777777" w:rsidR="00DF4BFC" w:rsidRDefault="00DF4BFC">
            <w:pPr>
              <w:rPr>
                <w:rFonts w:ascii="Arial Narrow" w:eastAsia="Arial Narrow" w:hAnsi="Arial Narrow" w:cs="Arial Narrow"/>
                <w:sz w:val="24"/>
                <w:szCs w:val="24"/>
              </w:rPr>
            </w:pPr>
          </w:p>
        </w:tc>
        <w:tc>
          <w:tcPr>
            <w:tcW w:w="0" w:type="auto"/>
            <w:tcBorders>
              <w:top w:val="single" w:sz="4" w:space="0" w:color="000000"/>
            </w:tcBorders>
          </w:tcPr>
          <w:p w14:paraId="594B3DFE" w14:textId="77777777" w:rsidR="00DF4BFC" w:rsidRDefault="00F73D3D">
            <w:pPr>
              <w:rPr>
                <w:rFonts w:ascii="Arial Narrow" w:eastAsia="Arial Narrow" w:hAnsi="Arial Narrow" w:cs="Arial Narrow"/>
                <w:i/>
                <w:sz w:val="18"/>
                <w:szCs w:val="18"/>
              </w:rPr>
            </w:pPr>
            <w:r>
              <w:rPr>
                <w:b/>
                <w:i/>
                <w:sz w:val="20"/>
                <w:szCs w:val="20"/>
              </w:rPr>
              <w:t xml:space="preserve">Evidence: </w:t>
            </w:r>
            <w:r>
              <w:rPr>
                <w:rFonts w:ascii="Arial Narrow" w:eastAsia="Arial Narrow" w:hAnsi="Arial Narrow" w:cs="Arial Narrow"/>
                <w:i/>
                <w:sz w:val="18"/>
                <w:szCs w:val="18"/>
              </w:rPr>
              <w:t>What type(s) of evidence will you collect to show progress? Types of</w:t>
            </w:r>
            <w:r>
              <w:rPr>
                <w:rFonts w:ascii="Arial Narrow" w:eastAsia="Arial Narrow" w:hAnsi="Arial Narrow" w:cs="Arial Narrow"/>
                <w:i/>
                <w:sz w:val="18"/>
                <w:szCs w:val="18"/>
              </w:rPr>
              <w:t xml:space="preserve"> evidence can include:</w:t>
            </w:r>
          </w:p>
          <w:p w14:paraId="36962B2A" w14:textId="77777777" w:rsidR="00DF4BFC" w:rsidRDefault="00F73D3D">
            <w:pPr>
              <w:numPr>
                <w:ilvl w:val="0"/>
                <w:numId w:val="36"/>
              </w:numPr>
              <w:ind w:left="144" w:hanging="144"/>
              <w:rPr>
                <w:i/>
                <w:sz w:val="18"/>
                <w:szCs w:val="18"/>
              </w:rPr>
            </w:pPr>
            <w:r>
              <w:rPr>
                <w:rFonts w:ascii="Arial Narrow" w:eastAsia="Arial Narrow" w:hAnsi="Arial Narrow" w:cs="Arial Narrow"/>
                <w:i/>
                <w:sz w:val="18"/>
                <w:szCs w:val="18"/>
              </w:rPr>
              <w:t>Observations of behavior (staff/student)</w:t>
            </w:r>
          </w:p>
          <w:p w14:paraId="3A02C7B2" w14:textId="77777777" w:rsidR="00DF4BFC" w:rsidRDefault="00F73D3D">
            <w:pPr>
              <w:numPr>
                <w:ilvl w:val="0"/>
                <w:numId w:val="36"/>
              </w:numPr>
              <w:ind w:left="144" w:hanging="144"/>
              <w:rPr>
                <w:i/>
                <w:sz w:val="18"/>
                <w:szCs w:val="18"/>
              </w:rPr>
            </w:pPr>
            <w:r>
              <w:rPr>
                <w:rFonts w:ascii="Arial Narrow" w:eastAsia="Arial Narrow" w:hAnsi="Arial Narrow" w:cs="Arial Narrow"/>
                <w:i/>
                <w:sz w:val="18"/>
                <w:szCs w:val="18"/>
              </w:rPr>
              <w:t>Products/Protocols created</w:t>
            </w:r>
          </w:p>
          <w:p w14:paraId="17B3BE8D" w14:textId="77777777" w:rsidR="00DF4BFC" w:rsidRDefault="00F73D3D">
            <w:pPr>
              <w:rPr>
                <w:rFonts w:ascii="Arial Narrow" w:eastAsia="Arial Narrow" w:hAnsi="Arial Narrow" w:cs="Arial Narrow"/>
                <w:i/>
                <w:sz w:val="18"/>
                <w:szCs w:val="18"/>
              </w:rPr>
            </w:pPr>
            <w:r>
              <w:rPr>
                <w:rFonts w:ascii="Arial Narrow" w:eastAsia="Arial Narrow" w:hAnsi="Arial Narrow" w:cs="Arial Narrow"/>
                <w:i/>
                <w:sz w:val="18"/>
                <w:szCs w:val="18"/>
              </w:rPr>
              <w:t>Perceptions (staff/students)</w:t>
            </w:r>
          </w:p>
          <w:p w14:paraId="65A1D441" w14:textId="77777777" w:rsidR="00DF4BFC" w:rsidRDefault="00DF4BFC">
            <w:pPr>
              <w:rPr>
                <w:rFonts w:ascii="Arial Narrow" w:eastAsia="Arial Narrow" w:hAnsi="Arial Narrow" w:cs="Arial Narrow"/>
                <w:sz w:val="24"/>
                <w:szCs w:val="24"/>
              </w:rPr>
            </w:pPr>
          </w:p>
        </w:tc>
        <w:tc>
          <w:tcPr>
            <w:tcW w:w="0" w:type="auto"/>
            <w:tcBorders>
              <w:top w:val="single" w:sz="4" w:space="0" w:color="000000"/>
            </w:tcBorders>
          </w:tcPr>
          <w:p w14:paraId="0C58A1D3" w14:textId="77777777" w:rsidR="00DF4BFC" w:rsidRDefault="00F73D3D">
            <w:pPr>
              <w:rPr>
                <w:b/>
                <w:i/>
                <w:sz w:val="20"/>
                <w:szCs w:val="20"/>
              </w:rPr>
            </w:pPr>
            <w:r>
              <w:rPr>
                <w:b/>
                <w:i/>
                <w:sz w:val="20"/>
                <w:szCs w:val="20"/>
              </w:rPr>
              <w:t xml:space="preserve">Monitor: </w:t>
            </w:r>
            <w:r>
              <w:rPr>
                <w:i/>
                <w:sz w:val="18"/>
                <w:szCs w:val="18"/>
              </w:rPr>
              <w:t>(</w:t>
            </w:r>
            <w:r>
              <w:rPr>
                <w:b/>
                <w:i/>
                <w:sz w:val="20"/>
                <w:szCs w:val="20"/>
              </w:rPr>
              <w:t>see guidance doc for help)</w:t>
            </w:r>
          </w:p>
          <w:p w14:paraId="3F44D7D2" w14:textId="77777777" w:rsidR="00DF4BFC" w:rsidRDefault="00F73D3D">
            <w:pPr>
              <w:numPr>
                <w:ilvl w:val="0"/>
                <w:numId w:val="22"/>
              </w:numPr>
              <w:pBdr>
                <w:top w:val="nil"/>
                <w:left w:val="nil"/>
                <w:bottom w:val="nil"/>
                <w:right w:val="nil"/>
                <w:between w:val="nil"/>
              </w:pBdr>
              <w:spacing w:line="276" w:lineRule="auto"/>
              <w:ind w:left="144" w:hanging="144"/>
              <w:rPr>
                <w:i/>
                <w:color w:val="000000"/>
                <w:sz w:val="18"/>
                <w:szCs w:val="18"/>
              </w:rPr>
            </w:pPr>
            <w:r>
              <w:rPr>
                <w:i/>
                <w:color w:val="000000"/>
                <w:sz w:val="18"/>
                <w:szCs w:val="18"/>
              </w:rPr>
              <w:t xml:space="preserve">How will you monitor forward progress?  </w:t>
            </w:r>
          </w:p>
          <w:p w14:paraId="4F1867A8" w14:textId="77777777" w:rsidR="00DF4BFC" w:rsidRDefault="00F73D3D">
            <w:pPr>
              <w:numPr>
                <w:ilvl w:val="0"/>
                <w:numId w:val="22"/>
              </w:numPr>
              <w:pBdr>
                <w:top w:val="nil"/>
                <w:left w:val="nil"/>
                <w:bottom w:val="nil"/>
                <w:right w:val="nil"/>
                <w:between w:val="nil"/>
              </w:pBdr>
              <w:spacing w:after="200" w:line="276" w:lineRule="auto"/>
              <w:ind w:left="144" w:hanging="144"/>
              <w:rPr>
                <w:i/>
                <w:color w:val="000000"/>
                <w:sz w:val="18"/>
                <w:szCs w:val="18"/>
              </w:rPr>
            </w:pPr>
            <w:r>
              <w:rPr>
                <w:i/>
                <w:color w:val="000000"/>
                <w:sz w:val="18"/>
                <w:szCs w:val="18"/>
              </w:rPr>
              <w:t>How will your team respond if it isn’t work?</w:t>
            </w:r>
          </w:p>
          <w:p w14:paraId="764D8619" w14:textId="77777777" w:rsidR="00DF4BFC" w:rsidRDefault="00F73D3D">
            <w:pPr>
              <w:rPr>
                <w:i/>
                <w:sz w:val="18"/>
                <w:szCs w:val="18"/>
              </w:rPr>
            </w:pPr>
            <w:r>
              <w:rPr>
                <w:i/>
                <w:sz w:val="18"/>
                <w:szCs w:val="18"/>
              </w:rPr>
              <w:t>What/how will evidence/data be collected towards meeting the priority?</w:t>
            </w:r>
          </w:p>
        </w:tc>
      </w:tr>
      <w:tr w:rsidR="00DF4BFC" w14:paraId="3B0C7F3D" w14:textId="77777777">
        <w:trPr>
          <w:trHeight w:val="360"/>
        </w:trPr>
        <w:tc>
          <w:tcPr>
            <w:tcW w:w="0" w:type="auto"/>
            <w:shd w:val="clear" w:color="auto" w:fill="FFFFFF"/>
          </w:tcPr>
          <w:p w14:paraId="04594672" w14:textId="77777777" w:rsidR="00DF4BFC" w:rsidRDefault="00F73D3D">
            <w:pPr>
              <w:rPr>
                <w:rFonts w:ascii="Arial Narrow" w:eastAsia="Arial Narrow" w:hAnsi="Arial Narrow" w:cs="Arial Narrow"/>
                <w:sz w:val="24"/>
                <w:szCs w:val="24"/>
              </w:rPr>
            </w:pPr>
            <w:r>
              <w:rPr>
                <w:rFonts w:ascii="Arial Narrow" w:eastAsia="Arial Narrow" w:hAnsi="Arial Narrow" w:cs="Arial Narrow"/>
                <w:sz w:val="24"/>
                <w:szCs w:val="24"/>
              </w:rPr>
              <w:t>In order to inform families of our goals toward reading proficiency, parents are provided quarterly newsletters,support from the Wrap Around Service Site Coordinator, monthly SPO meetings, monthly family events, which unpack ELA standards and goals.</w:t>
            </w:r>
          </w:p>
          <w:p w14:paraId="6FF043B3" w14:textId="77777777" w:rsidR="00DF4BFC" w:rsidRDefault="00DF4BFC">
            <w:pPr>
              <w:rPr>
                <w:rFonts w:ascii="Arial Narrow" w:eastAsia="Arial Narrow" w:hAnsi="Arial Narrow" w:cs="Arial Narrow"/>
                <w:sz w:val="24"/>
                <w:szCs w:val="24"/>
              </w:rPr>
            </w:pPr>
          </w:p>
          <w:p w14:paraId="6F622462" w14:textId="77777777" w:rsidR="00DF4BFC" w:rsidRDefault="00F73D3D">
            <w:pPr>
              <w:rPr>
                <w:rFonts w:ascii="Arial Narrow" w:eastAsia="Arial Narrow" w:hAnsi="Arial Narrow" w:cs="Arial Narrow"/>
                <w:sz w:val="24"/>
                <w:szCs w:val="24"/>
              </w:rPr>
            </w:pPr>
            <w:r>
              <w:rPr>
                <w:rFonts w:ascii="Arial Narrow" w:eastAsia="Arial Narrow" w:hAnsi="Arial Narrow" w:cs="Arial Narrow"/>
                <w:sz w:val="24"/>
                <w:szCs w:val="24"/>
              </w:rPr>
              <w:t>Utili</w:t>
            </w:r>
            <w:r>
              <w:rPr>
                <w:rFonts w:ascii="Arial Narrow" w:eastAsia="Arial Narrow" w:hAnsi="Arial Narrow" w:cs="Arial Narrow"/>
                <w:sz w:val="24"/>
                <w:szCs w:val="24"/>
              </w:rPr>
              <w:t>ze Monthly Family Night centered around Standards/Skills providing parents with Strategies to connect learning at home</w:t>
            </w:r>
          </w:p>
          <w:p w14:paraId="231AB545" w14:textId="77777777" w:rsidR="00DF4BFC" w:rsidRDefault="00DF4BFC">
            <w:pPr>
              <w:rPr>
                <w:rFonts w:ascii="Arial Narrow" w:eastAsia="Arial Narrow" w:hAnsi="Arial Narrow" w:cs="Arial Narrow"/>
                <w:sz w:val="24"/>
                <w:szCs w:val="24"/>
              </w:rPr>
            </w:pPr>
          </w:p>
          <w:p w14:paraId="52A8E0AC" w14:textId="77777777" w:rsidR="00DF4BFC" w:rsidRDefault="00F73D3D">
            <w:pPr>
              <w:rPr>
                <w:rFonts w:ascii="Arial Narrow" w:eastAsia="Arial Narrow" w:hAnsi="Arial Narrow" w:cs="Arial Narrow"/>
                <w:sz w:val="24"/>
                <w:szCs w:val="24"/>
              </w:rPr>
            </w:pPr>
            <w:r>
              <w:rPr>
                <w:shd w:val="clear" w:color="auto" w:fill="D3D3D3"/>
              </w:rPr>
              <w:t xml:space="preserve">Site Coordinator collaborates with community partners to provide resources </w:t>
            </w:r>
          </w:p>
          <w:p w14:paraId="33C000B3" w14:textId="77777777" w:rsidR="00DF4BFC" w:rsidRDefault="00DF4BFC">
            <w:pPr>
              <w:rPr>
                <w:rFonts w:ascii="Arial Narrow" w:eastAsia="Arial Narrow" w:hAnsi="Arial Narrow" w:cs="Arial Narrow"/>
                <w:sz w:val="24"/>
                <w:szCs w:val="24"/>
              </w:rPr>
            </w:pPr>
          </w:p>
        </w:tc>
        <w:tc>
          <w:tcPr>
            <w:tcW w:w="0" w:type="auto"/>
          </w:tcPr>
          <w:p w14:paraId="67E7A12D" w14:textId="77777777" w:rsidR="00DF4BFC" w:rsidRDefault="00F73D3D">
            <w:pPr>
              <w:numPr>
                <w:ilvl w:val="0"/>
                <w:numId w:val="11"/>
              </w:numPr>
              <w:rPr>
                <w:rFonts w:ascii="Arial Narrow" w:eastAsia="Arial Narrow" w:hAnsi="Arial Narrow" w:cs="Arial Narrow"/>
                <w:sz w:val="24"/>
                <w:szCs w:val="24"/>
              </w:rPr>
            </w:pPr>
            <w:r>
              <w:rPr>
                <w:rFonts w:ascii="Arial Narrow" w:eastAsia="Arial Narrow" w:hAnsi="Arial Narrow" w:cs="Arial Narrow"/>
                <w:sz w:val="24"/>
                <w:szCs w:val="24"/>
              </w:rPr>
              <w:t>Agendas</w:t>
            </w:r>
          </w:p>
          <w:p w14:paraId="3C1F267F" w14:textId="77777777" w:rsidR="00DF4BFC" w:rsidRDefault="00F73D3D">
            <w:pPr>
              <w:numPr>
                <w:ilvl w:val="0"/>
                <w:numId w:val="11"/>
              </w:numPr>
              <w:rPr>
                <w:rFonts w:ascii="Arial Narrow" w:eastAsia="Arial Narrow" w:hAnsi="Arial Narrow" w:cs="Arial Narrow"/>
                <w:sz w:val="24"/>
                <w:szCs w:val="24"/>
              </w:rPr>
            </w:pPr>
            <w:r>
              <w:rPr>
                <w:rFonts w:ascii="Arial Narrow" w:eastAsia="Arial Narrow" w:hAnsi="Arial Narrow" w:cs="Arial Narrow"/>
                <w:sz w:val="24"/>
                <w:szCs w:val="24"/>
              </w:rPr>
              <w:t>Newsletters</w:t>
            </w:r>
          </w:p>
          <w:p w14:paraId="1214A63D" w14:textId="77777777" w:rsidR="00DF4BFC" w:rsidRDefault="00F73D3D">
            <w:pPr>
              <w:numPr>
                <w:ilvl w:val="0"/>
                <w:numId w:val="11"/>
              </w:numPr>
              <w:rPr>
                <w:rFonts w:ascii="Arial Narrow" w:eastAsia="Arial Narrow" w:hAnsi="Arial Narrow" w:cs="Arial Narrow"/>
                <w:sz w:val="24"/>
                <w:szCs w:val="24"/>
              </w:rPr>
            </w:pPr>
            <w:r>
              <w:rPr>
                <w:rFonts w:ascii="Arial Narrow" w:eastAsia="Arial Narrow" w:hAnsi="Arial Narrow" w:cs="Arial Narrow"/>
                <w:sz w:val="24"/>
                <w:szCs w:val="24"/>
              </w:rPr>
              <w:t>IVR reports</w:t>
            </w:r>
          </w:p>
          <w:p w14:paraId="3D3A2C4E" w14:textId="77777777" w:rsidR="00DF4BFC" w:rsidRDefault="00F73D3D">
            <w:pPr>
              <w:numPr>
                <w:ilvl w:val="0"/>
                <w:numId w:val="11"/>
              </w:numPr>
              <w:rPr>
                <w:rFonts w:ascii="Arial Narrow" w:eastAsia="Arial Narrow" w:hAnsi="Arial Narrow" w:cs="Arial Narrow"/>
                <w:sz w:val="24"/>
                <w:szCs w:val="24"/>
              </w:rPr>
            </w:pPr>
            <w:r>
              <w:rPr>
                <w:rFonts w:ascii="Arial Narrow" w:eastAsia="Arial Narrow" w:hAnsi="Arial Narrow" w:cs="Arial Narrow"/>
                <w:sz w:val="24"/>
                <w:szCs w:val="24"/>
              </w:rPr>
              <w:t>Sign In sheets</w:t>
            </w:r>
          </w:p>
          <w:p w14:paraId="7BC28460" w14:textId="77777777" w:rsidR="00DF4BFC" w:rsidRDefault="00F73D3D">
            <w:pPr>
              <w:numPr>
                <w:ilvl w:val="0"/>
                <w:numId w:val="11"/>
              </w:numPr>
            </w:pPr>
            <w:r>
              <w:t>Quarterly Ne</w:t>
            </w:r>
            <w:r>
              <w:t>wsletter</w:t>
            </w:r>
          </w:p>
          <w:p w14:paraId="705D411F" w14:textId="77777777" w:rsidR="00DF4BFC" w:rsidRDefault="00F73D3D">
            <w:pPr>
              <w:numPr>
                <w:ilvl w:val="0"/>
                <w:numId w:val="11"/>
              </w:numPr>
            </w:pPr>
            <w:r>
              <w:t>Agendas from events</w:t>
            </w:r>
          </w:p>
          <w:p w14:paraId="449831FB" w14:textId="77777777" w:rsidR="00DF4BFC" w:rsidRDefault="00F73D3D">
            <w:pPr>
              <w:numPr>
                <w:ilvl w:val="0"/>
                <w:numId w:val="11"/>
              </w:numPr>
            </w:pPr>
            <w:r>
              <w:t>Monthly SPO meetings</w:t>
            </w:r>
          </w:p>
          <w:p w14:paraId="1DC23D6E" w14:textId="77777777" w:rsidR="00DF4BFC" w:rsidRDefault="00F73D3D">
            <w:pPr>
              <w:numPr>
                <w:ilvl w:val="0"/>
                <w:numId w:val="11"/>
              </w:numPr>
            </w:pPr>
            <w:r>
              <w:t>P-16 meetings</w:t>
            </w:r>
          </w:p>
          <w:p w14:paraId="3FBB773C" w14:textId="77777777" w:rsidR="00DF4BFC" w:rsidRDefault="00F73D3D">
            <w:pPr>
              <w:numPr>
                <w:ilvl w:val="0"/>
                <w:numId w:val="11"/>
              </w:numPr>
            </w:pPr>
            <w:r>
              <w:t>parent teacher conferences</w:t>
            </w:r>
          </w:p>
          <w:p w14:paraId="15D9FD36" w14:textId="77777777" w:rsidR="00DF4BFC" w:rsidRDefault="00DF4BFC">
            <w:pPr>
              <w:rPr>
                <w:rFonts w:ascii="Arial Narrow" w:eastAsia="Arial Narrow" w:hAnsi="Arial Narrow" w:cs="Arial Narrow"/>
                <w:sz w:val="24"/>
                <w:szCs w:val="24"/>
              </w:rPr>
            </w:pPr>
          </w:p>
        </w:tc>
        <w:tc>
          <w:tcPr>
            <w:tcW w:w="0" w:type="auto"/>
          </w:tcPr>
          <w:p w14:paraId="66D3ADDF" w14:textId="77777777" w:rsidR="00DF4BFC" w:rsidRDefault="00F73D3D">
            <w:pPr>
              <w:rPr>
                <w:rFonts w:ascii="Arial Narrow" w:eastAsia="Arial Narrow" w:hAnsi="Arial Narrow" w:cs="Arial Narrow"/>
                <w:sz w:val="24"/>
                <w:szCs w:val="24"/>
              </w:rPr>
            </w:pPr>
            <w:r>
              <w:rPr>
                <w:rFonts w:ascii="Arial Narrow" w:eastAsia="Arial Narrow" w:hAnsi="Arial Narrow" w:cs="Arial Narrow"/>
                <w:sz w:val="24"/>
                <w:szCs w:val="24"/>
              </w:rPr>
              <w:t>Team will determine the success based on attendance and parent availability.</w:t>
            </w:r>
          </w:p>
          <w:p w14:paraId="61C2391F" w14:textId="77777777" w:rsidR="00DF4BFC" w:rsidRDefault="00F73D3D">
            <w:pPr>
              <w:rPr>
                <w:rFonts w:ascii="Arial Narrow" w:eastAsia="Arial Narrow" w:hAnsi="Arial Narrow" w:cs="Arial Narrow"/>
                <w:sz w:val="24"/>
                <w:szCs w:val="24"/>
              </w:rPr>
            </w:pPr>
            <w:r>
              <w:rPr>
                <w:rFonts w:ascii="Arial Narrow" w:eastAsia="Arial Narrow" w:hAnsi="Arial Narrow" w:cs="Arial Narrow"/>
                <w:sz w:val="24"/>
                <w:szCs w:val="24"/>
              </w:rPr>
              <w:t>Team will look at the evidence to determine the success and adjust which components.</w:t>
            </w:r>
          </w:p>
          <w:p w14:paraId="731656CA" w14:textId="77777777" w:rsidR="00DF4BFC" w:rsidRDefault="00F73D3D">
            <w:pPr>
              <w:rPr>
                <w:rFonts w:ascii="Arial Narrow" w:eastAsia="Arial Narrow" w:hAnsi="Arial Narrow" w:cs="Arial Narrow"/>
                <w:sz w:val="24"/>
                <w:szCs w:val="24"/>
              </w:rPr>
            </w:pPr>
            <w:r>
              <w:rPr>
                <w:rFonts w:ascii="Arial Narrow" w:eastAsia="Arial Narrow" w:hAnsi="Arial Narrow" w:cs="Arial Narrow"/>
                <w:sz w:val="24"/>
                <w:szCs w:val="24"/>
              </w:rPr>
              <w:t>Evidence and reports will be viewed, summarized, and tweaked as needed.</w:t>
            </w:r>
          </w:p>
        </w:tc>
      </w:tr>
      <w:tr w:rsidR="00DF4BFC" w14:paraId="2F189AF6" w14:textId="77777777">
        <w:trPr>
          <w:trHeight w:val="360"/>
        </w:trPr>
        <w:tc>
          <w:tcPr>
            <w:tcW w:w="0" w:type="auto"/>
          </w:tcPr>
          <w:p w14:paraId="697A2ABD" w14:textId="77777777" w:rsidR="00DF4BFC" w:rsidRDefault="00DF4BFC">
            <w:pPr>
              <w:rPr>
                <w:sz w:val="20"/>
                <w:szCs w:val="20"/>
                <w:highlight w:val="lightGray"/>
              </w:rPr>
            </w:pPr>
          </w:p>
        </w:tc>
        <w:tc>
          <w:tcPr>
            <w:tcW w:w="0" w:type="auto"/>
          </w:tcPr>
          <w:p w14:paraId="0EC67DDD" w14:textId="77777777" w:rsidR="00DF4BFC" w:rsidRDefault="00DF4BFC">
            <w:pPr>
              <w:rPr>
                <w:i/>
                <w:sz w:val="20"/>
                <w:szCs w:val="20"/>
              </w:rPr>
            </w:pPr>
          </w:p>
        </w:tc>
        <w:tc>
          <w:tcPr>
            <w:tcW w:w="0" w:type="auto"/>
          </w:tcPr>
          <w:p w14:paraId="6FD73BA8" w14:textId="77777777" w:rsidR="00DF4BFC" w:rsidRDefault="00DF4BFC">
            <w:pPr>
              <w:rPr>
                <w:sz w:val="20"/>
                <w:szCs w:val="20"/>
                <w:highlight w:val="lightGray"/>
              </w:rPr>
            </w:pPr>
          </w:p>
        </w:tc>
      </w:tr>
      <w:tr w:rsidR="00DF4BFC" w14:paraId="23C2CD4B" w14:textId="77777777">
        <w:trPr>
          <w:trHeight w:val="380"/>
        </w:trPr>
        <w:tc>
          <w:tcPr>
            <w:tcW w:w="0" w:type="auto"/>
            <w:gridSpan w:val="3"/>
          </w:tcPr>
          <w:p w14:paraId="5DFD9DD1" w14:textId="77777777" w:rsidR="00DF4BFC" w:rsidRDefault="00F73D3D">
            <w:r>
              <w:rPr>
                <w:b/>
                <w:sz w:val="20"/>
                <w:szCs w:val="20"/>
              </w:rPr>
              <w:t>Resources:</w:t>
            </w:r>
            <w:r>
              <w:rPr>
                <w:sz w:val="20"/>
                <w:szCs w:val="20"/>
              </w:rPr>
              <w:t xml:space="preserve"> Don’t forget to identify what resources (</w:t>
            </w:r>
            <w:r>
              <w:rPr>
                <w:i/>
                <w:sz w:val="20"/>
                <w:szCs w:val="20"/>
              </w:rPr>
              <w:t>people, materials, coaching, professional development, etc.) will be utilized to support this priority</w:t>
            </w:r>
            <w:r>
              <w:t xml:space="preserve">:  </w:t>
            </w:r>
          </w:p>
          <w:p w14:paraId="659C3B95" w14:textId="77777777" w:rsidR="00DF4BFC" w:rsidRDefault="00F73D3D">
            <w:pPr>
              <w:rPr>
                <w:highlight w:val="lightGray"/>
              </w:rPr>
            </w:pPr>
            <w:r>
              <w:rPr>
                <w:highlight w:val="lightGray"/>
              </w:rPr>
              <w:t xml:space="preserve">FACE Committee, FACE </w:t>
            </w:r>
            <w:r>
              <w:rPr>
                <w:highlight w:val="lightGray"/>
              </w:rPr>
              <w:t>Data tool, Progress Monitoring, Wrap Around Coordinator</w:t>
            </w:r>
          </w:p>
          <w:p w14:paraId="35A6A91B" w14:textId="77777777" w:rsidR="00DF4BFC" w:rsidRDefault="00DF4BFC">
            <w:pPr>
              <w:rPr>
                <w:highlight w:val="lightGray"/>
              </w:rPr>
            </w:pPr>
          </w:p>
          <w:p w14:paraId="55B252D0" w14:textId="77777777" w:rsidR="00DF4BFC" w:rsidRDefault="00DF4BFC">
            <w:pPr>
              <w:rPr>
                <w:highlight w:val="lightGray"/>
              </w:rPr>
            </w:pPr>
          </w:p>
          <w:p w14:paraId="351FE5E2" w14:textId="77777777" w:rsidR="00DF4BFC" w:rsidRDefault="00DF4BFC">
            <w:pPr>
              <w:rPr>
                <w:sz w:val="20"/>
                <w:szCs w:val="20"/>
                <w:highlight w:val="lightGray"/>
              </w:rPr>
            </w:pPr>
          </w:p>
        </w:tc>
      </w:tr>
    </w:tbl>
    <w:p w14:paraId="034A86F3" w14:textId="77777777" w:rsidR="00DF4BFC" w:rsidRDefault="00DF4BFC">
      <w:pPr>
        <w:rPr>
          <w:b/>
          <w:sz w:val="28"/>
          <w:szCs w:val="28"/>
        </w:rPr>
      </w:pPr>
    </w:p>
    <w:p w14:paraId="5D27BD71" w14:textId="77777777" w:rsidR="00DF4BFC" w:rsidRDefault="00DF4BFC">
      <w:pPr>
        <w:rPr>
          <w:b/>
          <w:sz w:val="28"/>
          <w:szCs w:val="28"/>
        </w:rPr>
      </w:pPr>
    </w:p>
    <w:p w14:paraId="589B757D" w14:textId="77777777" w:rsidR="00DF4BFC" w:rsidRDefault="00DF4BFC">
      <w:pPr>
        <w:rPr>
          <w:b/>
          <w:sz w:val="28"/>
          <w:szCs w:val="28"/>
        </w:rPr>
      </w:pPr>
    </w:p>
    <w:p w14:paraId="5EF71A4B" w14:textId="77777777" w:rsidR="00DF4BFC" w:rsidRDefault="00DF4BFC">
      <w:pPr>
        <w:rPr>
          <w:b/>
          <w:sz w:val="28"/>
          <w:szCs w:val="28"/>
        </w:rPr>
      </w:pPr>
    </w:p>
    <w:p w14:paraId="48B89FF0" w14:textId="77777777" w:rsidR="00DF4BFC" w:rsidRDefault="00DF4BFC">
      <w:pPr>
        <w:rPr>
          <w:b/>
          <w:sz w:val="28"/>
          <w:szCs w:val="28"/>
        </w:rPr>
      </w:pPr>
    </w:p>
    <w:p w14:paraId="6DDC9B38" w14:textId="77777777" w:rsidR="00DF4BFC" w:rsidRDefault="00DF4BFC">
      <w:pPr>
        <w:rPr>
          <w:b/>
          <w:sz w:val="28"/>
          <w:szCs w:val="28"/>
        </w:rPr>
      </w:pPr>
    </w:p>
    <w:p w14:paraId="433B95CD" w14:textId="77777777" w:rsidR="00DF4BFC" w:rsidRDefault="00DF4BFC">
      <w:pPr>
        <w:rPr>
          <w:b/>
          <w:sz w:val="28"/>
          <w:szCs w:val="28"/>
        </w:rPr>
      </w:pPr>
    </w:p>
    <w:p w14:paraId="5FEEA706" w14:textId="77777777" w:rsidR="00DF4BFC" w:rsidRDefault="00DF4BFC">
      <w:pPr>
        <w:rPr>
          <w:b/>
          <w:sz w:val="28"/>
          <w:szCs w:val="28"/>
        </w:rPr>
      </w:pPr>
    </w:p>
    <w:p w14:paraId="618A6AF1" w14:textId="77777777" w:rsidR="00DF4BFC" w:rsidRDefault="00DF4BFC">
      <w:pPr>
        <w:rPr>
          <w:b/>
          <w:sz w:val="28"/>
          <w:szCs w:val="28"/>
        </w:rPr>
      </w:pPr>
    </w:p>
    <w:p w14:paraId="1635909F" w14:textId="77777777" w:rsidR="00DF4BFC" w:rsidRDefault="00DF4BFC">
      <w:pPr>
        <w:rPr>
          <w:b/>
          <w:sz w:val="28"/>
          <w:szCs w:val="28"/>
        </w:rPr>
      </w:pPr>
    </w:p>
    <w:p w14:paraId="1FF9DAE9" w14:textId="77777777" w:rsidR="00DF4BFC" w:rsidRDefault="00DF4BFC">
      <w:pPr>
        <w:rPr>
          <w:b/>
          <w:sz w:val="28"/>
          <w:szCs w:val="28"/>
        </w:rPr>
      </w:pPr>
    </w:p>
    <w:p w14:paraId="4F4FEA7F" w14:textId="77777777" w:rsidR="00DF4BFC" w:rsidRDefault="00DF4BFC">
      <w:pPr>
        <w:rPr>
          <w:b/>
          <w:sz w:val="28"/>
          <w:szCs w:val="28"/>
        </w:rPr>
      </w:pPr>
    </w:p>
    <w:p w14:paraId="47E3D969" w14:textId="77777777" w:rsidR="00DF4BFC" w:rsidRDefault="00F73D3D">
      <w:pPr>
        <w:spacing w:after="0"/>
        <w:ind w:left="255"/>
        <w:rPr>
          <w:b/>
          <w:sz w:val="20"/>
          <w:szCs w:val="20"/>
        </w:rPr>
      </w:pPr>
      <w:r>
        <w:rPr>
          <w:b/>
        </w:rPr>
        <w:t>DESCRIBE BOARD POLICY, DISTRICT PROCEDURE, OR COLLECTIVE BARGAINING AGREEMENT EXEMPTIONS</w:t>
      </w:r>
      <w:r>
        <w:rPr>
          <w:b/>
          <w:sz w:val="20"/>
          <w:szCs w:val="20"/>
        </w:rPr>
        <w:t xml:space="preserve"> - Requested to more effectively implement planned activities referenced in priorities, or want to modify contractual time.</w:t>
      </w:r>
    </w:p>
    <w:p w14:paraId="0B1871BB" w14:textId="77777777" w:rsidR="00DF4BFC" w:rsidRDefault="00DF4BFC">
      <w:pPr>
        <w:spacing w:after="0"/>
        <w:ind w:left="255"/>
        <w:rPr>
          <w:b/>
          <w:sz w:val="20"/>
          <w:szCs w:val="20"/>
        </w:rPr>
      </w:pPr>
    </w:p>
    <w:tbl>
      <w:tblPr>
        <w:tblStyle w:val="af8"/>
        <w:tblW w:w="11916" w:type="dxa"/>
        <w:jc w:val="center"/>
        <w:tblLayout w:type="fixed"/>
        <w:tblLook w:val="0400" w:firstRow="0" w:lastRow="0" w:firstColumn="0" w:lastColumn="0" w:noHBand="0" w:noVBand="1"/>
      </w:tblPr>
      <w:tblGrid>
        <w:gridCol w:w="4410"/>
        <w:gridCol w:w="4950"/>
        <w:gridCol w:w="2556"/>
      </w:tblGrid>
      <w:tr w:rsidR="00DF4BFC" w14:paraId="545AC1A4" w14:textId="77777777">
        <w:trPr>
          <w:jc w:val="center"/>
        </w:trPr>
        <w:tc>
          <w:tcPr>
            <w:tcW w:w="0" w:type="auto"/>
          </w:tcPr>
          <w:p w14:paraId="43CFCB94" w14:textId="77777777" w:rsidR="00DF4BFC" w:rsidRDefault="00F73D3D">
            <w:pPr>
              <w:spacing w:after="0"/>
              <w:jc w:val="center"/>
              <w:rPr>
                <w:b/>
                <w:sz w:val="20"/>
                <w:szCs w:val="20"/>
              </w:rPr>
            </w:pPr>
            <w:r>
              <w:rPr>
                <w:color w:val="808080"/>
              </w:rPr>
              <w:t>Choose an item.</w:t>
            </w:r>
          </w:p>
        </w:tc>
        <w:tc>
          <w:tcPr>
            <w:tcW w:w="0" w:type="auto"/>
          </w:tcPr>
          <w:p w14:paraId="15C1D2E5" w14:textId="77777777" w:rsidR="00DF4BFC" w:rsidRDefault="00F73D3D">
            <w:pPr>
              <w:spacing w:after="0"/>
              <w:jc w:val="center"/>
              <w:rPr>
                <w:highlight w:val="lightGray"/>
              </w:rPr>
            </w:pPr>
            <w:r>
              <w:rPr>
                <w:highlight w:val="lightGray"/>
              </w:rPr>
              <w:t>     </w:t>
            </w:r>
          </w:p>
        </w:tc>
        <w:tc>
          <w:tcPr>
            <w:tcW w:w="0" w:type="auto"/>
          </w:tcPr>
          <w:p w14:paraId="47C464C5" w14:textId="77777777" w:rsidR="00DF4BFC" w:rsidRDefault="00F73D3D">
            <w:pPr>
              <w:spacing w:after="0"/>
              <w:jc w:val="center"/>
              <w:rPr>
                <w:highlight w:val="lightGray"/>
              </w:rPr>
            </w:pPr>
            <w:r>
              <w:rPr>
                <w:highlight w:val="lightGray"/>
              </w:rPr>
              <w:t>     </w:t>
            </w:r>
          </w:p>
        </w:tc>
      </w:tr>
      <w:tr w:rsidR="00DF4BFC" w14:paraId="48EF76B7" w14:textId="77777777">
        <w:trPr>
          <w:jc w:val="center"/>
        </w:trPr>
        <w:tc>
          <w:tcPr>
            <w:tcW w:w="0" w:type="auto"/>
          </w:tcPr>
          <w:p w14:paraId="38C395E2" w14:textId="77777777" w:rsidR="00DF4BFC" w:rsidRDefault="00F73D3D">
            <w:pPr>
              <w:spacing w:after="0"/>
              <w:jc w:val="center"/>
              <w:rPr>
                <w:b/>
                <w:sz w:val="20"/>
                <w:szCs w:val="20"/>
              </w:rPr>
            </w:pPr>
            <w:r>
              <w:rPr>
                <w:color w:val="808080"/>
              </w:rPr>
              <w:t>Choose an item.</w:t>
            </w:r>
          </w:p>
        </w:tc>
        <w:tc>
          <w:tcPr>
            <w:tcW w:w="0" w:type="auto"/>
          </w:tcPr>
          <w:p w14:paraId="4259C8C2" w14:textId="77777777" w:rsidR="00DF4BFC" w:rsidRDefault="00F73D3D">
            <w:pPr>
              <w:spacing w:after="0"/>
              <w:jc w:val="center"/>
              <w:rPr>
                <w:highlight w:val="lightGray"/>
              </w:rPr>
            </w:pPr>
            <w:r>
              <w:rPr>
                <w:highlight w:val="lightGray"/>
              </w:rPr>
              <w:t>     </w:t>
            </w:r>
          </w:p>
        </w:tc>
        <w:tc>
          <w:tcPr>
            <w:tcW w:w="0" w:type="auto"/>
          </w:tcPr>
          <w:p w14:paraId="09778329" w14:textId="77777777" w:rsidR="00DF4BFC" w:rsidRDefault="00F73D3D">
            <w:pPr>
              <w:spacing w:after="0"/>
              <w:jc w:val="center"/>
              <w:rPr>
                <w:highlight w:val="lightGray"/>
              </w:rPr>
            </w:pPr>
            <w:r>
              <w:rPr>
                <w:highlight w:val="lightGray"/>
              </w:rPr>
              <w:t>     </w:t>
            </w:r>
          </w:p>
        </w:tc>
      </w:tr>
      <w:tr w:rsidR="00DF4BFC" w14:paraId="0E8FE66C" w14:textId="77777777">
        <w:trPr>
          <w:jc w:val="center"/>
        </w:trPr>
        <w:tc>
          <w:tcPr>
            <w:tcW w:w="0" w:type="auto"/>
          </w:tcPr>
          <w:p w14:paraId="25AA1483" w14:textId="77777777" w:rsidR="00DF4BFC" w:rsidRDefault="00F73D3D">
            <w:pPr>
              <w:spacing w:after="0"/>
              <w:jc w:val="center"/>
              <w:rPr>
                <w:b/>
                <w:sz w:val="20"/>
                <w:szCs w:val="20"/>
              </w:rPr>
            </w:pPr>
            <w:r>
              <w:rPr>
                <w:color w:val="808080"/>
              </w:rPr>
              <w:t>Choose an item.</w:t>
            </w:r>
            <w:r>
              <w:rPr>
                <w:b/>
                <w:sz w:val="20"/>
                <w:szCs w:val="20"/>
                <w:highlight w:val="lightGray"/>
              </w:rPr>
              <w:t xml:space="preserve"> </w:t>
            </w:r>
          </w:p>
        </w:tc>
        <w:tc>
          <w:tcPr>
            <w:tcW w:w="0" w:type="auto"/>
          </w:tcPr>
          <w:p w14:paraId="08E1AAC1" w14:textId="77777777" w:rsidR="00DF4BFC" w:rsidRDefault="00F73D3D">
            <w:pPr>
              <w:spacing w:after="0"/>
              <w:jc w:val="center"/>
              <w:rPr>
                <w:highlight w:val="lightGray"/>
              </w:rPr>
            </w:pPr>
            <w:r>
              <w:rPr>
                <w:highlight w:val="lightGray"/>
              </w:rPr>
              <w:t>     </w:t>
            </w:r>
          </w:p>
        </w:tc>
        <w:tc>
          <w:tcPr>
            <w:tcW w:w="0" w:type="auto"/>
          </w:tcPr>
          <w:p w14:paraId="54605453" w14:textId="77777777" w:rsidR="00DF4BFC" w:rsidRDefault="00F73D3D">
            <w:pPr>
              <w:spacing w:after="0"/>
              <w:jc w:val="center"/>
              <w:rPr>
                <w:highlight w:val="lightGray"/>
              </w:rPr>
            </w:pPr>
            <w:r>
              <w:rPr>
                <w:highlight w:val="lightGray"/>
              </w:rPr>
              <w:t>     </w:t>
            </w:r>
          </w:p>
        </w:tc>
      </w:tr>
    </w:tbl>
    <w:p w14:paraId="418770C9" w14:textId="77777777" w:rsidR="00DF4BFC" w:rsidRDefault="00DF4BFC">
      <w:pPr>
        <w:spacing w:after="0"/>
        <w:ind w:left="255"/>
        <w:rPr>
          <w:b/>
          <w:sz w:val="20"/>
          <w:szCs w:val="20"/>
        </w:rPr>
      </w:pPr>
    </w:p>
    <w:p w14:paraId="03FEA7AA" w14:textId="77777777" w:rsidR="00DF4BFC" w:rsidRDefault="00F73D3D">
      <w:pPr>
        <w:spacing w:after="0"/>
        <w:ind w:left="255"/>
        <w:rPr>
          <w:b/>
          <w:sz w:val="20"/>
          <w:szCs w:val="20"/>
          <w:highlight w:val="lightGray"/>
        </w:rPr>
      </w:pPr>
      <w:r>
        <w:rPr>
          <w:b/>
          <w:sz w:val="20"/>
          <w:szCs w:val="20"/>
        </w:rPr>
        <w:t xml:space="preserve">Our school’s 200 minutes will follow the CBA (select yes or no)  </w:t>
      </w:r>
      <w:r>
        <w:rPr>
          <w:color w:val="808080"/>
        </w:rPr>
        <w:t>Choose an item.</w:t>
      </w:r>
    </w:p>
    <w:p w14:paraId="5B72D3A9" w14:textId="77777777" w:rsidR="00DF4BFC" w:rsidRDefault="00DF4BFC">
      <w:pPr>
        <w:spacing w:after="0"/>
        <w:ind w:left="255"/>
        <w:rPr>
          <w:b/>
          <w:sz w:val="20"/>
          <w:szCs w:val="20"/>
        </w:rPr>
      </w:pPr>
    </w:p>
    <w:p w14:paraId="5F2EEF5B" w14:textId="77777777" w:rsidR="00DF4BFC" w:rsidRDefault="00F73D3D">
      <w:pPr>
        <w:spacing w:after="0"/>
        <w:ind w:left="255"/>
        <w:rPr>
          <w:sz w:val="20"/>
          <w:szCs w:val="20"/>
        </w:rPr>
      </w:pPr>
      <w:r>
        <w:rPr>
          <w:b/>
          <w:sz w:val="20"/>
          <w:szCs w:val="20"/>
        </w:rPr>
        <w:t xml:space="preserve">*The language of the CBA regarding 200 minutes default language is 50 minutes a day, Monday through Thursday, directly after or before the student day. </w:t>
      </w:r>
      <w:r>
        <w:rPr>
          <w:sz w:val="20"/>
          <w:szCs w:val="20"/>
        </w:rPr>
        <w:t xml:space="preserve"> Any changes to this m</w:t>
      </w:r>
      <w:r>
        <w:rPr>
          <w:sz w:val="20"/>
          <w:szCs w:val="20"/>
        </w:rPr>
        <w:t>ust appear in the waiver section of the AAP.  Effective with the 2017-18 school year, this professional time will be scheduled immediately before or after the student school day, Monday through Thursday in fifty (50) minute increments unless a different ti</w:t>
      </w:r>
      <w:r>
        <w:rPr>
          <w:sz w:val="20"/>
          <w:szCs w:val="20"/>
        </w:rPr>
        <w:t>me frame is approved via the Academic Achievement Plan (AAP). Through the AAP process, schools may also schedule the professional time within an extended student day. The AAP will outline which days are reserved for teacher self-designed professional activ</w:t>
      </w:r>
      <w:r>
        <w:rPr>
          <w:sz w:val="20"/>
          <w:szCs w:val="20"/>
        </w:rPr>
        <w:t>ities and which are administrative professional time. This professional time will be reflected in the school’s master schedule.</w:t>
      </w:r>
    </w:p>
    <w:p w14:paraId="26A164A8" w14:textId="77777777" w:rsidR="00DF4BFC" w:rsidRDefault="00DF4BFC">
      <w:pPr>
        <w:spacing w:after="0"/>
        <w:ind w:left="255"/>
        <w:rPr>
          <w:b/>
          <w:sz w:val="20"/>
          <w:szCs w:val="20"/>
        </w:rPr>
      </w:pPr>
    </w:p>
    <w:p w14:paraId="189F3868" w14:textId="77777777" w:rsidR="00DF4BFC" w:rsidRDefault="00F73D3D">
      <w:pPr>
        <w:spacing w:after="0"/>
        <w:ind w:left="255"/>
        <w:rPr>
          <w:b/>
          <w:sz w:val="20"/>
          <w:szCs w:val="20"/>
        </w:rPr>
      </w:pPr>
      <w:r>
        <w:rPr>
          <w:b/>
          <w:sz w:val="20"/>
          <w:szCs w:val="20"/>
        </w:rPr>
        <w:t xml:space="preserve">If you selected No above, please describe how your school will schedule the 200 minutes in the requested change below:        </w:t>
      </w:r>
    </w:p>
    <w:p w14:paraId="2F43AA2D" w14:textId="77777777" w:rsidR="00DF4BFC" w:rsidRDefault="00DF4BFC">
      <w:pPr>
        <w:spacing w:after="0"/>
        <w:ind w:left="255"/>
        <w:rPr>
          <w:b/>
          <w:sz w:val="20"/>
          <w:szCs w:val="20"/>
          <w:u w:val="single"/>
        </w:rPr>
      </w:pPr>
    </w:p>
    <w:p w14:paraId="51E44342" w14:textId="77777777" w:rsidR="00DF4BFC" w:rsidRDefault="00F73D3D">
      <w:pPr>
        <w:spacing w:after="0"/>
        <w:ind w:firstLine="720"/>
        <w:jc w:val="center"/>
        <w:rPr>
          <w:b/>
        </w:rPr>
      </w:pPr>
      <w:r>
        <w:rPr>
          <w:b/>
        </w:rPr>
        <w:t>Scheduled Day and # of Minutes</w:t>
      </w:r>
      <w:r>
        <w:rPr>
          <w:b/>
        </w:rPr>
        <w:tab/>
      </w:r>
      <w:r>
        <w:rPr>
          <w:b/>
        </w:rPr>
        <w:tab/>
      </w:r>
      <w:r>
        <w:rPr>
          <w:b/>
        </w:rPr>
        <w:tab/>
      </w:r>
      <w:r>
        <w:rPr>
          <w:b/>
        </w:rPr>
        <w:tab/>
        <w:t xml:space="preserve">       Indicate Principal or Teacher Time </w:t>
      </w:r>
      <w:r>
        <w:rPr>
          <w:b/>
        </w:rPr>
        <w:tab/>
        <w:t xml:space="preserve">                    </w:t>
      </w:r>
    </w:p>
    <w:tbl>
      <w:tblPr>
        <w:tblStyle w:val="af9"/>
        <w:tblW w:w="12240" w:type="dxa"/>
        <w:jc w:val="center"/>
        <w:tblLayout w:type="fixed"/>
        <w:tblLook w:val="0400" w:firstRow="0" w:lastRow="0" w:firstColumn="0" w:lastColumn="0" w:noHBand="0" w:noVBand="1"/>
      </w:tblPr>
      <w:tblGrid>
        <w:gridCol w:w="6210"/>
        <w:gridCol w:w="6030"/>
      </w:tblGrid>
      <w:tr w:rsidR="00DF4BFC" w14:paraId="7A70A07D" w14:textId="77777777">
        <w:trPr>
          <w:jc w:val="center"/>
        </w:trPr>
        <w:tc>
          <w:tcPr>
            <w:tcW w:w="0" w:type="auto"/>
          </w:tcPr>
          <w:p w14:paraId="3CF51CAF" w14:textId="77777777" w:rsidR="00DF4BFC" w:rsidRDefault="00F73D3D">
            <w:pPr>
              <w:spacing w:after="0"/>
              <w:jc w:val="center"/>
              <w:rPr>
                <w:highlight w:val="lightGray"/>
              </w:rPr>
            </w:pPr>
            <w:bookmarkStart w:id="12" w:name="_30j0zll" w:colFirst="0" w:colLast="0"/>
            <w:bookmarkEnd w:id="12"/>
            <w:r>
              <w:rPr>
                <w:highlight w:val="lightGray"/>
              </w:rPr>
              <w:t>     </w:t>
            </w:r>
          </w:p>
        </w:tc>
        <w:tc>
          <w:tcPr>
            <w:tcW w:w="0" w:type="auto"/>
          </w:tcPr>
          <w:p w14:paraId="225A3A05" w14:textId="77777777" w:rsidR="00DF4BFC" w:rsidRDefault="00F73D3D">
            <w:pPr>
              <w:spacing w:after="0"/>
              <w:jc w:val="center"/>
              <w:rPr>
                <w:highlight w:val="lightGray"/>
              </w:rPr>
            </w:pPr>
            <w:r>
              <w:rPr>
                <w:highlight w:val="lightGray"/>
              </w:rPr>
              <w:t>     </w:t>
            </w:r>
          </w:p>
        </w:tc>
      </w:tr>
      <w:tr w:rsidR="00DF4BFC" w14:paraId="308C078B" w14:textId="77777777">
        <w:trPr>
          <w:jc w:val="center"/>
        </w:trPr>
        <w:tc>
          <w:tcPr>
            <w:tcW w:w="0" w:type="auto"/>
          </w:tcPr>
          <w:p w14:paraId="4DC9D0F9" w14:textId="77777777" w:rsidR="00DF4BFC" w:rsidRDefault="00F73D3D">
            <w:pPr>
              <w:spacing w:after="0"/>
              <w:jc w:val="center"/>
              <w:rPr>
                <w:highlight w:val="lightGray"/>
              </w:rPr>
            </w:pPr>
            <w:r>
              <w:rPr>
                <w:highlight w:val="lightGray"/>
              </w:rPr>
              <w:t>     </w:t>
            </w:r>
          </w:p>
        </w:tc>
        <w:tc>
          <w:tcPr>
            <w:tcW w:w="0" w:type="auto"/>
          </w:tcPr>
          <w:p w14:paraId="5262BA25" w14:textId="77777777" w:rsidR="00DF4BFC" w:rsidRDefault="00F73D3D">
            <w:pPr>
              <w:spacing w:after="0"/>
              <w:jc w:val="center"/>
              <w:rPr>
                <w:highlight w:val="lightGray"/>
              </w:rPr>
            </w:pPr>
            <w:r>
              <w:rPr>
                <w:highlight w:val="lightGray"/>
              </w:rPr>
              <w:t>     </w:t>
            </w:r>
          </w:p>
        </w:tc>
      </w:tr>
      <w:tr w:rsidR="00DF4BFC" w14:paraId="1E214C02" w14:textId="77777777">
        <w:trPr>
          <w:jc w:val="center"/>
        </w:trPr>
        <w:tc>
          <w:tcPr>
            <w:tcW w:w="0" w:type="auto"/>
          </w:tcPr>
          <w:p w14:paraId="070A1AC5" w14:textId="77777777" w:rsidR="00DF4BFC" w:rsidRDefault="00F73D3D">
            <w:pPr>
              <w:spacing w:after="0"/>
              <w:jc w:val="center"/>
              <w:rPr>
                <w:highlight w:val="lightGray"/>
              </w:rPr>
            </w:pPr>
            <w:r>
              <w:rPr>
                <w:highlight w:val="lightGray"/>
              </w:rPr>
              <w:t>     </w:t>
            </w:r>
          </w:p>
        </w:tc>
        <w:tc>
          <w:tcPr>
            <w:tcW w:w="0" w:type="auto"/>
          </w:tcPr>
          <w:p w14:paraId="29B19EAE" w14:textId="77777777" w:rsidR="00DF4BFC" w:rsidRDefault="00F73D3D">
            <w:pPr>
              <w:spacing w:after="0"/>
              <w:jc w:val="center"/>
              <w:rPr>
                <w:highlight w:val="lightGray"/>
              </w:rPr>
            </w:pPr>
            <w:r>
              <w:rPr>
                <w:highlight w:val="lightGray"/>
              </w:rPr>
              <w:t>     </w:t>
            </w:r>
          </w:p>
        </w:tc>
      </w:tr>
      <w:tr w:rsidR="00DF4BFC" w14:paraId="4F678FDE" w14:textId="77777777">
        <w:trPr>
          <w:jc w:val="center"/>
        </w:trPr>
        <w:tc>
          <w:tcPr>
            <w:tcW w:w="0" w:type="auto"/>
          </w:tcPr>
          <w:p w14:paraId="7E6DB78C" w14:textId="77777777" w:rsidR="00DF4BFC" w:rsidRDefault="00F73D3D">
            <w:pPr>
              <w:spacing w:after="0"/>
              <w:jc w:val="center"/>
              <w:rPr>
                <w:highlight w:val="lightGray"/>
              </w:rPr>
            </w:pPr>
            <w:r>
              <w:rPr>
                <w:highlight w:val="lightGray"/>
              </w:rPr>
              <w:t>     </w:t>
            </w:r>
          </w:p>
        </w:tc>
        <w:tc>
          <w:tcPr>
            <w:tcW w:w="0" w:type="auto"/>
          </w:tcPr>
          <w:p w14:paraId="5227795C" w14:textId="77777777" w:rsidR="00DF4BFC" w:rsidRDefault="00F73D3D">
            <w:pPr>
              <w:spacing w:after="0"/>
              <w:jc w:val="center"/>
              <w:rPr>
                <w:highlight w:val="lightGray"/>
              </w:rPr>
            </w:pPr>
            <w:r>
              <w:rPr>
                <w:highlight w:val="lightGray"/>
              </w:rPr>
              <w:t>     </w:t>
            </w:r>
          </w:p>
        </w:tc>
      </w:tr>
      <w:tr w:rsidR="00DF4BFC" w14:paraId="03FD7634" w14:textId="77777777">
        <w:trPr>
          <w:jc w:val="center"/>
        </w:trPr>
        <w:tc>
          <w:tcPr>
            <w:tcW w:w="0" w:type="auto"/>
          </w:tcPr>
          <w:p w14:paraId="5307227F" w14:textId="77777777" w:rsidR="00DF4BFC" w:rsidRDefault="00F73D3D">
            <w:pPr>
              <w:spacing w:after="0"/>
              <w:jc w:val="center"/>
              <w:rPr>
                <w:highlight w:val="lightGray"/>
              </w:rPr>
            </w:pPr>
            <w:r>
              <w:rPr>
                <w:highlight w:val="lightGray"/>
              </w:rPr>
              <w:t>     </w:t>
            </w:r>
          </w:p>
        </w:tc>
        <w:tc>
          <w:tcPr>
            <w:tcW w:w="0" w:type="auto"/>
          </w:tcPr>
          <w:p w14:paraId="53C33CB9" w14:textId="77777777" w:rsidR="00DF4BFC" w:rsidRDefault="00F73D3D">
            <w:pPr>
              <w:spacing w:after="0"/>
              <w:jc w:val="center"/>
              <w:rPr>
                <w:highlight w:val="lightGray"/>
              </w:rPr>
            </w:pPr>
            <w:r>
              <w:rPr>
                <w:highlight w:val="lightGray"/>
              </w:rPr>
              <w:t>     </w:t>
            </w:r>
          </w:p>
        </w:tc>
      </w:tr>
    </w:tbl>
    <w:p w14:paraId="2DAC5912" w14:textId="77777777" w:rsidR="00DF4BFC" w:rsidRDefault="00DF4BFC">
      <w:pPr>
        <w:spacing w:after="0"/>
        <w:ind w:left="255"/>
        <w:rPr>
          <w:b/>
        </w:rPr>
      </w:pPr>
    </w:p>
    <w:p w14:paraId="47E1D983" w14:textId="77777777" w:rsidR="00DF4BFC" w:rsidRDefault="00F73D3D">
      <w:pPr>
        <w:spacing w:after="0"/>
        <w:rPr>
          <w:sz w:val="24"/>
          <w:szCs w:val="24"/>
        </w:rPr>
      </w:pPr>
      <w:r>
        <w:rPr>
          <w:b/>
        </w:rPr>
        <w:t xml:space="preserve">                 TWO VOLUNTARY FLEXIBLE DAYS FOR PROFESSIONAL DEVELOPMENT and/or COMMUNITY ENGAGEMENT: </w:t>
      </w:r>
      <w:r>
        <w:rPr>
          <w:b/>
          <w:sz w:val="24"/>
          <w:szCs w:val="24"/>
        </w:rPr>
        <w:t xml:space="preserve"> </w:t>
      </w:r>
    </w:p>
    <w:tbl>
      <w:tblPr>
        <w:tblStyle w:val="afa"/>
        <w:tblW w:w="12600" w:type="dxa"/>
        <w:jc w:val="center"/>
        <w:tblLayout w:type="fixed"/>
        <w:tblLook w:val="0400" w:firstRow="0" w:lastRow="0" w:firstColumn="0" w:lastColumn="0" w:noHBand="0" w:noVBand="1"/>
      </w:tblPr>
      <w:tblGrid>
        <w:gridCol w:w="4518"/>
        <w:gridCol w:w="3600"/>
        <w:gridCol w:w="1782"/>
        <w:gridCol w:w="2700"/>
      </w:tblGrid>
      <w:tr w:rsidR="00DF4BFC" w14:paraId="2A508535" w14:textId="77777777">
        <w:trPr>
          <w:trHeight w:val="460"/>
          <w:jc w:val="center"/>
        </w:trPr>
        <w:tc>
          <w:tcPr>
            <w:tcW w:w="0" w:type="auto"/>
            <w:gridSpan w:val="4"/>
          </w:tcPr>
          <w:p w14:paraId="3E62457D" w14:textId="77777777" w:rsidR="00DF4BFC" w:rsidRDefault="00F73D3D">
            <w:pPr>
              <w:spacing w:after="0"/>
            </w:pPr>
            <w:r>
              <w:t xml:space="preserve">Plan listed below for the two voluntary flexible days.  Indicate focus of professional development and/or community focus:  </w:t>
            </w:r>
          </w:p>
          <w:p w14:paraId="5B10B083" w14:textId="77777777" w:rsidR="00DF4BFC" w:rsidRDefault="00F73D3D">
            <w:pPr>
              <w:spacing w:after="0"/>
              <w:rPr>
                <w:highlight w:val="lightGray"/>
              </w:rPr>
            </w:pPr>
            <w:r>
              <w:rPr>
                <w:b/>
                <w:i/>
              </w:rPr>
              <w:t>Type of engagement (i.e. c</w:t>
            </w:r>
            <w:r>
              <w:rPr>
                <w:b/>
                <w:i/>
              </w:rPr>
              <w:t xml:space="preserve">ommunity day, staff training, etc.) </w:t>
            </w:r>
            <w:r>
              <w:rPr>
                <w:b/>
                <w:i/>
              </w:rPr>
              <w:tab/>
            </w:r>
            <w:r>
              <w:t xml:space="preserve">  </w:t>
            </w:r>
            <w:r>
              <w:rPr>
                <w:sz w:val="20"/>
                <w:szCs w:val="20"/>
              </w:rPr>
              <w:t xml:space="preserve">                                                                                       </w:t>
            </w:r>
            <w:r>
              <w:rPr>
                <w:b/>
                <w:i/>
                <w:sz w:val="20"/>
                <w:szCs w:val="20"/>
              </w:rPr>
              <w:t xml:space="preserve">  Date</w:t>
            </w:r>
          </w:p>
        </w:tc>
      </w:tr>
      <w:tr w:rsidR="00DF4BFC" w14:paraId="1FE30A94" w14:textId="77777777">
        <w:trPr>
          <w:trHeight w:val="140"/>
          <w:jc w:val="center"/>
        </w:trPr>
        <w:tc>
          <w:tcPr>
            <w:tcW w:w="0" w:type="auto"/>
            <w:gridSpan w:val="3"/>
            <w:tcBorders>
              <w:top w:val="single" w:sz="4" w:space="0" w:color="000000"/>
              <w:left w:val="single" w:sz="4" w:space="0" w:color="000000"/>
              <w:bottom w:val="single" w:sz="4" w:space="0" w:color="000000"/>
              <w:right w:val="single" w:sz="4" w:space="0" w:color="000000"/>
            </w:tcBorders>
          </w:tcPr>
          <w:p w14:paraId="6E130024" w14:textId="77777777" w:rsidR="00DF4BFC" w:rsidRDefault="00F73D3D">
            <w:pPr>
              <w:spacing w:after="0"/>
              <w:rPr>
                <w:b/>
                <w:sz w:val="20"/>
                <w:szCs w:val="20"/>
              </w:rPr>
            </w:pPr>
            <w:r>
              <w:rPr>
                <w:sz w:val="20"/>
                <w:szCs w:val="20"/>
                <w:highlight w:val="lightGray"/>
              </w:rPr>
              <w:t>     </w:t>
            </w:r>
          </w:p>
        </w:tc>
        <w:tc>
          <w:tcPr>
            <w:tcW w:w="0" w:type="auto"/>
            <w:tcBorders>
              <w:top w:val="single" w:sz="4" w:space="0" w:color="000000"/>
              <w:left w:val="single" w:sz="4" w:space="0" w:color="000000"/>
              <w:bottom w:val="single" w:sz="4" w:space="0" w:color="000000"/>
              <w:right w:val="single" w:sz="4" w:space="0" w:color="000000"/>
            </w:tcBorders>
          </w:tcPr>
          <w:p w14:paraId="69F966A0" w14:textId="77777777" w:rsidR="00DF4BFC" w:rsidRDefault="00DF4BFC">
            <w:pPr>
              <w:spacing w:after="0"/>
              <w:rPr>
                <w:b/>
                <w:sz w:val="20"/>
                <w:szCs w:val="20"/>
              </w:rPr>
            </w:pPr>
          </w:p>
        </w:tc>
      </w:tr>
      <w:tr w:rsidR="00DF4BFC" w14:paraId="044B6B54" w14:textId="77777777">
        <w:trPr>
          <w:trHeight w:val="140"/>
          <w:jc w:val="center"/>
        </w:trPr>
        <w:tc>
          <w:tcPr>
            <w:tcW w:w="0" w:type="auto"/>
            <w:gridSpan w:val="3"/>
            <w:tcBorders>
              <w:top w:val="single" w:sz="4" w:space="0" w:color="000000"/>
              <w:left w:val="single" w:sz="4" w:space="0" w:color="000000"/>
              <w:bottom w:val="single" w:sz="4" w:space="0" w:color="000000"/>
              <w:right w:val="single" w:sz="4" w:space="0" w:color="000000"/>
            </w:tcBorders>
          </w:tcPr>
          <w:p w14:paraId="64198C4E" w14:textId="77777777" w:rsidR="00DF4BFC" w:rsidRDefault="00F73D3D">
            <w:pPr>
              <w:spacing w:after="0"/>
              <w:rPr>
                <w:b/>
                <w:sz w:val="20"/>
                <w:szCs w:val="20"/>
              </w:rPr>
            </w:pPr>
            <w:r>
              <w:rPr>
                <w:sz w:val="20"/>
                <w:szCs w:val="20"/>
                <w:highlight w:val="lightGray"/>
              </w:rPr>
              <w:t>     </w:t>
            </w:r>
          </w:p>
        </w:tc>
        <w:tc>
          <w:tcPr>
            <w:tcW w:w="0" w:type="auto"/>
            <w:tcBorders>
              <w:top w:val="single" w:sz="4" w:space="0" w:color="000000"/>
              <w:left w:val="single" w:sz="4" w:space="0" w:color="000000"/>
              <w:bottom w:val="single" w:sz="4" w:space="0" w:color="000000"/>
              <w:right w:val="single" w:sz="4" w:space="0" w:color="000000"/>
            </w:tcBorders>
          </w:tcPr>
          <w:p w14:paraId="4328838C" w14:textId="77777777" w:rsidR="00DF4BFC" w:rsidRDefault="00DF4BFC">
            <w:pPr>
              <w:spacing w:after="0"/>
              <w:rPr>
                <w:b/>
                <w:sz w:val="20"/>
                <w:szCs w:val="20"/>
              </w:rPr>
            </w:pPr>
          </w:p>
        </w:tc>
      </w:tr>
      <w:tr w:rsidR="00DF4BFC" w14:paraId="1C5E9D89" w14:textId="77777777">
        <w:trPr>
          <w:trHeight w:val="260"/>
          <w:jc w:val="center"/>
        </w:trPr>
        <w:tc>
          <w:tcPr>
            <w:tcW w:w="0" w:type="auto"/>
          </w:tcPr>
          <w:p w14:paraId="5C612458" w14:textId="77777777" w:rsidR="00DF4BFC" w:rsidRDefault="00DF4BFC">
            <w:pPr>
              <w:spacing w:after="0"/>
              <w:rPr>
                <w:b/>
                <w:sz w:val="20"/>
                <w:szCs w:val="20"/>
              </w:rPr>
            </w:pPr>
          </w:p>
          <w:p w14:paraId="15BC31F7" w14:textId="77777777" w:rsidR="00DF4BFC" w:rsidRDefault="00DF4BFC">
            <w:pPr>
              <w:spacing w:after="0"/>
              <w:rPr>
                <w:b/>
                <w:sz w:val="20"/>
                <w:szCs w:val="20"/>
              </w:rPr>
            </w:pPr>
          </w:p>
          <w:p w14:paraId="6FD59D14" w14:textId="77777777" w:rsidR="00DF4BFC" w:rsidRDefault="00DF4BFC">
            <w:pPr>
              <w:spacing w:after="0"/>
              <w:rPr>
                <w:b/>
                <w:sz w:val="20"/>
                <w:szCs w:val="20"/>
              </w:rPr>
            </w:pPr>
          </w:p>
          <w:p w14:paraId="70F80BFD" w14:textId="77777777" w:rsidR="00DF4BFC" w:rsidRDefault="00DF4BFC">
            <w:pPr>
              <w:spacing w:after="0"/>
              <w:rPr>
                <w:b/>
                <w:sz w:val="20"/>
                <w:szCs w:val="20"/>
              </w:rPr>
            </w:pPr>
          </w:p>
          <w:p w14:paraId="76F0CF56" w14:textId="77777777" w:rsidR="00DF4BFC" w:rsidRDefault="00DF4BFC">
            <w:pPr>
              <w:spacing w:after="0"/>
              <w:rPr>
                <w:b/>
                <w:sz w:val="20"/>
                <w:szCs w:val="20"/>
              </w:rPr>
            </w:pPr>
          </w:p>
          <w:p w14:paraId="0F4EFBC6" w14:textId="77777777" w:rsidR="00DF4BFC" w:rsidRDefault="00DF4BFC">
            <w:pPr>
              <w:spacing w:after="0"/>
              <w:rPr>
                <w:b/>
                <w:sz w:val="20"/>
                <w:szCs w:val="20"/>
              </w:rPr>
            </w:pPr>
          </w:p>
        </w:tc>
        <w:tc>
          <w:tcPr>
            <w:tcW w:w="0" w:type="auto"/>
          </w:tcPr>
          <w:p w14:paraId="641D9333" w14:textId="77777777" w:rsidR="00DF4BFC" w:rsidRDefault="00DF4BFC">
            <w:pPr>
              <w:spacing w:after="0"/>
              <w:rPr>
                <w:highlight w:val="lightGray"/>
              </w:rPr>
            </w:pPr>
          </w:p>
        </w:tc>
        <w:tc>
          <w:tcPr>
            <w:tcW w:w="0" w:type="auto"/>
            <w:gridSpan w:val="2"/>
          </w:tcPr>
          <w:p w14:paraId="5DA4F52D" w14:textId="77777777" w:rsidR="00DF4BFC" w:rsidRDefault="00DF4BFC">
            <w:pPr>
              <w:spacing w:after="0"/>
              <w:rPr>
                <w:highlight w:val="lightGray"/>
              </w:rPr>
            </w:pPr>
          </w:p>
        </w:tc>
      </w:tr>
    </w:tbl>
    <w:p w14:paraId="74CE509B" w14:textId="77777777" w:rsidR="00DF4BFC" w:rsidRDefault="00F73D3D">
      <w:pPr>
        <w:spacing w:after="0" w:line="240" w:lineRule="auto"/>
        <w:rPr>
          <w:b/>
          <w:u w:val="single"/>
        </w:rPr>
      </w:pPr>
      <w:r>
        <w:rPr>
          <w:b/>
        </w:rPr>
        <w:t xml:space="preserve">   </w:t>
      </w:r>
    </w:p>
    <w:p w14:paraId="29F74139" w14:textId="77777777" w:rsidR="00DF4BFC" w:rsidRDefault="00F73D3D">
      <w:pPr>
        <w:spacing w:after="0"/>
        <w:rPr>
          <w:b/>
        </w:rPr>
      </w:pPr>
      <w:r>
        <w:rPr>
          <w:b/>
        </w:rPr>
        <w:t>SAY YES TO EDUCATION – SYTE</w:t>
      </w:r>
    </w:p>
    <w:p w14:paraId="0D8DE560" w14:textId="77777777" w:rsidR="00DF4BFC" w:rsidRDefault="00F73D3D">
      <w:pPr>
        <w:spacing w:after="0"/>
        <w:rPr>
          <w:b/>
          <w:sz w:val="24"/>
          <w:szCs w:val="24"/>
        </w:rPr>
      </w:pPr>
      <w:r>
        <w:t xml:space="preserve">Our school will be applying for year one of the SYTE Core Services roll-out and understand we must submit the SYTE application: </w:t>
      </w:r>
      <w:r>
        <w:rPr>
          <w:color w:val="808080"/>
        </w:rPr>
        <w:t>Choose an item.</w:t>
      </w:r>
      <w:r>
        <w:rPr>
          <w:b/>
        </w:rPr>
        <w:t xml:space="preserve"> </w:t>
      </w:r>
      <w:r>
        <w:rPr>
          <w:b/>
          <w:sz w:val="24"/>
          <w:szCs w:val="24"/>
        </w:rPr>
        <w:t xml:space="preserve"> </w:t>
      </w:r>
    </w:p>
    <w:p w14:paraId="17A55A29" w14:textId="77777777" w:rsidR="00DF4BFC" w:rsidRDefault="00DF4BFC">
      <w:pPr>
        <w:spacing w:after="0" w:line="240" w:lineRule="auto"/>
        <w:rPr>
          <w:b/>
          <w:u w:val="single"/>
        </w:rPr>
      </w:pPr>
    </w:p>
    <w:p w14:paraId="3D8098E8" w14:textId="77777777" w:rsidR="00DF4BFC" w:rsidRDefault="00F73D3D">
      <w:pPr>
        <w:spacing w:after="0"/>
        <w:rPr>
          <w:b/>
          <w:sz w:val="24"/>
          <w:szCs w:val="24"/>
        </w:rPr>
      </w:pPr>
      <w:r>
        <w:rPr>
          <w:b/>
          <w:sz w:val="24"/>
          <w:szCs w:val="24"/>
        </w:rPr>
        <w:t xml:space="preserve">Being part of year one SYTE core service roll-out means </w:t>
      </w:r>
    </w:p>
    <w:p w14:paraId="0976D719" w14:textId="77777777" w:rsidR="00DF4BFC" w:rsidRDefault="00F73D3D">
      <w:pPr>
        <w:spacing w:after="0"/>
        <w:rPr>
          <w:b/>
          <w:sz w:val="24"/>
          <w:szCs w:val="24"/>
        </w:rPr>
      </w:pPr>
      <w:r>
        <w:rPr>
          <w:b/>
          <w:sz w:val="24"/>
          <w:szCs w:val="24"/>
        </w:rPr>
        <w:t>Schools will receive:</w:t>
      </w:r>
    </w:p>
    <w:p w14:paraId="2F269341" w14:textId="77777777" w:rsidR="00DF4BFC" w:rsidRDefault="00F73D3D">
      <w:pPr>
        <w:numPr>
          <w:ilvl w:val="0"/>
          <w:numId w:val="25"/>
        </w:numPr>
        <w:pBdr>
          <w:top w:val="nil"/>
          <w:left w:val="nil"/>
          <w:bottom w:val="nil"/>
          <w:right w:val="nil"/>
          <w:between w:val="nil"/>
        </w:pBdr>
        <w:spacing w:after="0"/>
      </w:pPr>
      <w:r>
        <w:rPr>
          <w:color w:val="000000"/>
        </w:rPr>
        <w:t>Programming opportunities for students outside the regular school day and/or school year</w:t>
      </w:r>
    </w:p>
    <w:p w14:paraId="75EBEECA" w14:textId="77777777" w:rsidR="00DF4BFC" w:rsidRDefault="00F73D3D">
      <w:pPr>
        <w:numPr>
          <w:ilvl w:val="0"/>
          <w:numId w:val="25"/>
        </w:numPr>
        <w:pBdr>
          <w:top w:val="nil"/>
          <w:left w:val="nil"/>
          <w:bottom w:val="nil"/>
          <w:right w:val="nil"/>
          <w:between w:val="nil"/>
        </w:pBdr>
        <w:spacing w:after="0"/>
      </w:pPr>
      <w:r>
        <w:rPr>
          <w:color w:val="000000"/>
        </w:rPr>
        <w:t>Additional Health/Mental Services</w:t>
      </w:r>
    </w:p>
    <w:p w14:paraId="7734B4D7" w14:textId="77777777" w:rsidR="00DF4BFC" w:rsidRDefault="00F73D3D">
      <w:pPr>
        <w:numPr>
          <w:ilvl w:val="0"/>
          <w:numId w:val="25"/>
        </w:numPr>
        <w:pBdr>
          <w:top w:val="nil"/>
          <w:left w:val="nil"/>
          <w:bottom w:val="nil"/>
          <w:right w:val="nil"/>
          <w:between w:val="nil"/>
        </w:pBdr>
        <w:spacing w:after="0"/>
      </w:pPr>
      <w:r>
        <w:rPr>
          <w:color w:val="000000"/>
        </w:rPr>
        <w:t>A Family Support Specialist</w:t>
      </w:r>
    </w:p>
    <w:p w14:paraId="3C0A86E1" w14:textId="77777777" w:rsidR="00DF4BFC" w:rsidRDefault="00F73D3D">
      <w:pPr>
        <w:numPr>
          <w:ilvl w:val="0"/>
          <w:numId w:val="25"/>
        </w:numPr>
        <w:pBdr>
          <w:top w:val="nil"/>
          <w:left w:val="nil"/>
          <w:bottom w:val="nil"/>
          <w:right w:val="nil"/>
          <w:between w:val="nil"/>
        </w:pBdr>
        <w:spacing w:after="0"/>
      </w:pPr>
      <w:r>
        <w:rPr>
          <w:color w:val="000000"/>
        </w:rPr>
        <w:t>Access to legal clinics and services for families</w:t>
      </w:r>
    </w:p>
    <w:p w14:paraId="7AE5396E" w14:textId="77777777" w:rsidR="00DF4BFC" w:rsidRDefault="00F73D3D">
      <w:pPr>
        <w:spacing w:after="0"/>
        <w:rPr>
          <w:b/>
        </w:rPr>
      </w:pPr>
      <w:r>
        <w:rPr>
          <w:b/>
        </w:rPr>
        <w:t>Schools will commit to:</w:t>
      </w:r>
    </w:p>
    <w:p w14:paraId="46D92D0B" w14:textId="77777777" w:rsidR="00DF4BFC" w:rsidRDefault="00F73D3D">
      <w:pPr>
        <w:numPr>
          <w:ilvl w:val="0"/>
          <w:numId w:val="26"/>
        </w:numPr>
        <w:pBdr>
          <w:top w:val="nil"/>
          <w:left w:val="nil"/>
          <w:bottom w:val="nil"/>
          <w:right w:val="nil"/>
          <w:between w:val="nil"/>
        </w:pBdr>
        <w:spacing w:after="0"/>
      </w:pPr>
      <w:r>
        <w:rPr>
          <w:color w:val="000000"/>
        </w:rPr>
        <w:t>Completing student survey annually, which builds the core service need</w:t>
      </w:r>
    </w:p>
    <w:p w14:paraId="14A1D10C" w14:textId="77777777" w:rsidR="00DF4BFC" w:rsidRDefault="00F73D3D">
      <w:pPr>
        <w:numPr>
          <w:ilvl w:val="0"/>
          <w:numId w:val="26"/>
        </w:numPr>
        <w:pBdr>
          <w:top w:val="nil"/>
          <w:left w:val="nil"/>
          <w:bottom w:val="nil"/>
          <w:right w:val="nil"/>
          <w:between w:val="nil"/>
        </w:pBdr>
        <w:spacing w:after="0"/>
      </w:pPr>
      <w:r>
        <w:rPr>
          <w:color w:val="000000"/>
        </w:rPr>
        <w:t xml:space="preserve">Working collaboratively with District, SYTE partners and CTU leadership on first year implementation of services </w:t>
      </w:r>
    </w:p>
    <w:p w14:paraId="1EDD68DE" w14:textId="77777777" w:rsidR="00DF4BFC" w:rsidRDefault="00DF4BFC">
      <w:pPr>
        <w:spacing w:after="0" w:line="240" w:lineRule="auto"/>
        <w:rPr>
          <w:b/>
          <w:u w:val="single"/>
        </w:rPr>
      </w:pPr>
    </w:p>
    <w:p w14:paraId="2F0CC645" w14:textId="77777777" w:rsidR="00DF4BFC" w:rsidRDefault="00F73D3D">
      <w:pPr>
        <w:spacing w:after="0" w:line="240" w:lineRule="auto"/>
        <w:rPr>
          <w:b/>
          <w:sz w:val="20"/>
          <w:szCs w:val="20"/>
        </w:rPr>
      </w:pPr>
      <w:r>
        <w:rPr>
          <w:b/>
          <w:u w:val="single"/>
        </w:rPr>
        <w:t>AAP BUDGET</w:t>
      </w:r>
      <w:r>
        <w:rPr>
          <w:b/>
          <w:sz w:val="24"/>
          <w:szCs w:val="24"/>
          <w:u w:val="single"/>
        </w:rPr>
        <w:t xml:space="preserve">:  </w:t>
      </w:r>
      <w:r>
        <w:rPr>
          <w:b/>
          <w:sz w:val="20"/>
          <w:szCs w:val="20"/>
          <w:u w:val="single"/>
        </w:rPr>
        <w:t>This section ensures team has identified and allocated fu</w:t>
      </w:r>
      <w:r>
        <w:rPr>
          <w:b/>
          <w:sz w:val="20"/>
          <w:szCs w:val="20"/>
          <w:u w:val="single"/>
        </w:rPr>
        <w:t xml:space="preserve">nding to support SY2019 AAP activities and strategies   </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181F12B2" w14:textId="77777777" w:rsidR="00DF4BFC" w:rsidRDefault="00F73D3D">
      <w:pPr>
        <w:spacing w:after="0"/>
        <w:ind w:firstLine="720"/>
        <w:rPr>
          <w:sz w:val="20"/>
          <w:szCs w:val="20"/>
        </w:rPr>
      </w:pPr>
      <w:bookmarkStart w:id="13" w:name="_1fob9te" w:colFirst="0" w:colLast="0"/>
      <w:bookmarkEnd w:id="13"/>
      <w:r>
        <w:rPr>
          <w:sz w:val="20"/>
          <w:szCs w:val="20"/>
        </w:rPr>
        <w:t>Bargaining Unit Members (max 6 members including CC) x # of hrs. (5 hrs. spring @ 43.14 and 3 hrs. fall @ 44.32) =</w:t>
      </w:r>
      <w:r>
        <w:rPr>
          <w:sz w:val="20"/>
          <w:szCs w:val="20"/>
        </w:rPr>
        <w:tab/>
      </w:r>
      <w:r>
        <w:t>     </w:t>
      </w:r>
    </w:p>
    <w:p w14:paraId="7B1CF108" w14:textId="77777777" w:rsidR="00DF4BFC" w:rsidRDefault="00F73D3D">
      <w:pPr>
        <w:spacing w:after="0"/>
        <w:ind w:firstLine="720"/>
      </w:pPr>
      <w:r>
        <w:t>Summary from – Priority One</w:t>
      </w:r>
      <w:r>
        <w:tab/>
      </w:r>
      <w:r>
        <w:tab/>
      </w:r>
      <w:r>
        <w:tab/>
      </w:r>
      <w:bookmarkStart w:id="14" w:name="3znysh7" w:colFirst="0" w:colLast="0"/>
      <w:bookmarkEnd w:id="14"/>
      <w:r>
        <w:tab/>
      </w:r>
      <w:r>
        <w:tab/>
      </w:r>
      <w:r>
        <w:tab/>
      </w:r>
      <w:r>
        <w:tab/>
      </w:r>
      <w:r>
        <w:tab/>
      </w:r>
      <w:r>
        <w:tab/>
      </w:r>
      <w:r>
        <w:tab/>
      </w:r>
      <w:r>
        <w:rPr>
          <w:highlight w:val="lightGray"/>
        </w:rPr>
        <w:t>     </w:t>
      </w:r>
    </w:p>
    <w:p w14:paraId="2057ACDB" w14:textId="77777777" w:rsidR="00DF4BFC" w:rsidRDefault="00F73D3D">
      <w:pPr>
        <w:spacing w:after="0"/>
        <w:ind w:firstLine="720"/>
      </w:pPr>
      <w:r>
        <w:t>Summary from – Priority Two</w:t>
      </w:r>
      <w:r>
        <w:tab/>
      </w:r>
      <w:r>
        <w:tab/>
      </w:r>
      <w:r>
        <w:tab/>
      </w:r>
      <w:bookmarkStart w:id="15" w:name="2et92p0" w:colFirst="0" w:colLast="0"/>
      <w:bookmarkEnd w:id="15"/>
      <w:r>
        <w:tab/>
      </w:r>
      <w:r>
        <w:tab/>
      </w:r>
      <w:r>
        <w:tab/>
      </w:r>
      <w:r>
        <w:tab/>
      </w:r>
      <w:r>
        <w:tab/>
      </w:r>
      <w:r>
        <w:tab/>
      </w:r>
      <w:r>
        <w:tab/>
      </w:r>
      <w:r>
        <w:rPr>
          <w:highlight w:val="lightGray"/>
        </w:rPr>
        <w:t>     </w:t>
      </w:r>
    </w:p>
    <w:p w14:paraId="5E8F053B" w14:textId="77777777" w:rsidR="00DF4BFC" w:rsidRDefault="00F73D3D">
      <w:pPr>
        <w:spacing w:after="0"/>
        <w:ind w:left="2160" w:firstLine="720"/>
        <w:rPr>
          <w:b/>
          <w:sz w:val="20"/>
          <w:szCs w:val="20"/>
        </w:rPr>
      </w:pPr>
      <w:r>
        <w:rPr>
          <w:b/>
          <w:sz w:val="20"/>
          <w:szCs w:val="20"/>
        </w:rPr>
        <w:t>TOTAL BUDGET allocated to support AAP</w:t>
      </w:r>
      <w:r>
        <w:rPr>
          <w:sz w:val="20"/>
          <w:szCs w:val="20"/>
        </w:rPr>
        <w:t>:</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highlight w:val="lightGray"/>
        </w:rPr>
        <w:t>     </w:t>
      </w:r>
      <w:r>
        <w:rPr>
          <w:b/>
          <w:sz w:val="20"/>
          <w:szCs w:val="20"/>
        </w:rPr>
        <w:t xml:space="preserve"> </w:t>
      </w:r>
    </w:p>
    <w:p w14:paraId="2FC880B3" w14:textId="77777777" w:rsidR="00DF4BFC" w:rsidRDefault="00DF4BFC">
      <w:pPr>
        <w:tabs>
          <w:tab w:val="center" w:pos="5400"/>
        </w:tabs>
        <w:spacing w:after="0"/>
        <w:rPr>
          <w:sz w:val="24"/>
          <w:szCs w:val="24"/>
        </w:rPr>
      </w:pPr>
    </w:p>
    <w:p w14:paraId="39FE2BD1" w14:textId="77777777" w:rsidR="00DF4BFC" w:rsidRDefault="00F73D3D">
      <w:pPr>
        <w:tabs>
          <w:tab w:val="center" w:pos="5400"/>
        </w:tabs>
        <w:spacing w:after="0"/>
        <w:rPr>
          <w:b/>
        </w:rPr>
      </w:pPr>
      <w:r>
        <w:rPr>
          <w:b/>
        </w:rPr>
        <w:t xml:space="preserve"> </w:t>
      </w:r>
      <w:r>
        <w:rPr>
          <w:b/>
          <w:u w:val="single"/>
        </w:rPr>
        <w:t>TITLE I COMPLIANCE ASSURANCES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6E3D421" w14:textId="77777777" w:rsidR="00DF4BFC" w:rsidRDefault="00F73D3D">
      <w:pPr>
        <w:spacing w:after="0"/>
        <w:rPr>
          <w:sz w:val="20"/>
          <w:szCs w:val="20"/>
        </w:rPr>
      </w:pPr>
      <w:r>
        <w:rPr>
          <w:b/>
          <w:sz w:val="20"/>
          <w:szCs w:val="20"/>
        </w:rPr>
        <w:t xml:space="preserve">                  REQUIREMENT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r>
      <w:r>
        <w:rPr>
          <w:b/>
          <w:sz w:val="20"/>
          <w:szCs w:val="20"/>
        </w:rPr>
        <w:tab/>
      </w:r>
      <w:r>
        <w:rPr>
          <w:b/>
          <w:sz w:val="20"/>
          <w:szCs w:val="20"/>
        </w:rPr>
        <w:tab/>
      </w:r>
      <w:r>
        <w:rPr>
          <w:b/>
          <w:sz w:val="20"/>
          <w:szCs w:val="20"/>
        </w:rPr>
        <w:tab/>
      </w:r>
      <w:r>
        <w:rPr>
          <w:b/>
          <w:sz w:val="20"/>
          <w:szCs w:val="20"/>
        </w:rPr>
        <w:tab/>
        <w:t>Priorities</w:t>
      </w:r>
      <w:r>
        <w:rPr>
          <w:sz w:val="20"/>
          <w:szCs w:val="20"/>
        </w:rPr>
        <w:t xml:space="preserve"> (check all that apply)</w:t>
      </w:r>
    </w:p>
    <w:p w14:paraId="4D4DE2B5" w14:textId="77777777" w:rsidR="00DF4BFC" w:rsidRDefault="00F73D3D">
      <w:pPr>
        <w:numPr>
          <w:ilvl w:val="0"/>
          <w:numId w:val="3"/>
        </w:numPr>
        <w:spacing w:after="0"/>
        <w:rPr>
          <w:sz w:val="20"/>
          <w:szCs w:val="20"/>
        </w:rPr>
      </w:pPr>
      <w:r>
        <w:rPr>
          <w:sz w:val="20"/>
          <w:szCs w:val="20"/>
        </w:rPr>
        <w:t xml:space="preserve">Conducted a comprehensive </w:t>
      </w:r>
      <w:r>
        <w:rPr>
          <w:sz w:val="20"/>
          <w:szCs w:val="20"/>
        </w:rPr>
        <w:t xml:space="preserve">needs assessment and analyze data to support plan (i.e. SDD/SBB and decision framework data) </w:t>
      </w:r>
      <w:r>
        <w:rPr>
          <w:sz w:val="20"/>
          <w:szCs w:val="20"/>
        </w:rPr>
        <w:tab/>
        <w:t xml:space="preserve">I. </w:t>
      </w:r>
      <w:r>
        <w:rPr>
          <w:rFonts w:ascii="Arial Unicode MS" w:eastAsia="Arial Unicode MS" w:hAnsi="Arial Unicode MS" w:cs="Arial Unicode MS"/>
          <w:sz w:val="20"/>
          <w:szCs w:val="20"/>
        </w:rPr>
        <w:t>☐</w:t>
      </w:r>
      <w:r>
        <w:rPr>
          <w:sz w:val="20"/>
          <w:szCs w:val="20"/>
        </w:rPr>
        <w:t xml:space="preserve">    II. </w:t>
      </w:r>
      <w:r>
        <w:rPr>
          <w:rFonts w:ascii="Arial Unicode MS" w:eastAsia="Arial Unicode MS" w:hAnsi="Arial Unicode MS" w:cs="Arial Unicode MS"/>
          <w:sz w:val="20"/>
          <w:szCs w:val="20"/>
        </w:rPr>
        <w:t>☐</w:t>
      </w:r>
      <w:r>
        <w:rPr>
          <w:sz w:val="20"/>
          <w:szCs w:val="20"/>
        </w:rPr>
        <w:t xml:space="preserve">  </w:t>
      </w:r>
    </w:p>
    <w:p w14:paraId="3FFF2919" w14:textId="77777777" w:rsidR="00DF4BFC" w:rsidRDefault="00F73D3D">
      <w:pPr>
        <w:numPr>
          <w:ilvl w:val="0"/>
          <w:numId w:val="3"/>
        </w:numPr>
        <w:spacing w:after="0"/>
        <w:rPr>
          <w:sz w:val="20"/>
          <w:szCs w:val="20"/>
        </w:rPr>
      </w:pPr>
      <w:r>
        <w:rPr>
          <w:sz w:val="20"/>
          <w:szCs w:val="20"/>
        </w:rPr>
        <w:t>Use scientifically research-based strategies to support plan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I. </w:t>
      </w:r>
      <w:r>
        <w:rPr>
          <w:rFonts w:ascii="Arial Unicode MS" w:eastAsia="Arial Unicode MS" w:hAnsi="Arial Unicode MS" w:cs="Arial Unicode MS"/>
          <w:sz w:val="20"/>
          <w:szCs w:val="20"/>
        </w:rPr>
        <w:t>☐</w:t>
      </w:r>
      <w:r>
        <w:rPr>
          <w:sz w:val="20"/>
          <w:szCs w:val="20"/>
        </w:rPr>
        <w:t xml:space="preserve">    II. </w:t>
      </w:r>
      <w:r>
        <w:rPr>
          <w:rFonts w:ascii="Arial Unicode MS" w:eastAsia="Arial Unicode MS" w:hAnsi="Arial Unicode MS" w:cs="Arial Unicode MS"/>
          <w:sz w:val="20"/>
          <w:szCs w:val="20"/>
        </w:rPr>
        <w:t>☐</w:t>
      </w:r>
      <w:r>
        <w:rPr>
          <w:sz w:val="20"/>
          <w:szCs w:val="20"/>
        </w:rPr>
        <w:t xml:space="preserve">         </w:t>
      </w:r>
    </w:p>
    <w:p w14:paraId="3AD87AC6" w14:textId="77777777" w:rsidR="00DF4BFC" w:rsidRDefault="00F73D3D">
      <w:pPr>
        <w:numPr>
          <w:ilvl w:val="0"/>
          <w:numId w:val="3"/>
        </w:numPr>
        <w:spacing w:after="0"/>
        <w:rPr>
          <w:sz w:val="20"/>
          <w:szCs w:val="20"/>
        </w:rPr>
      </w:pPr>
      <w:r>
        <w:rPr>
          <w:sz w:val="20"/>
          <w:szCs w:val="20"/>
        </w:rPr>
        <w:t>Plan for aligned, high quality, sustained, professional</w:t>
      </w:r>
      <w:r>
        <w:rPr>
          <w:sz w:val="20"/>
          <w:szCs w:val="20"/>
        </w:rPr>
        <w:t xml:space="preserve"> development through</w:t>
      </w:r>
      <w:r>
        <w:rPr>
          <w:sz w:val="20"/>
          <w:szCs w:val="20"/>
        </w:rPr>
        <w:tab/>
        <w:t xml:space="preserve"> TBT/BLT/APT/District supports.</w:t>
      </w:r>
      <w:r>
        <w:rPr>
          <w:sz w:val="20"/>
          <w:szCs w:val="20"/>
        </w:rPr>
        <w:tab/>
      </w:r>
      <w:r>
        <w:rPr>
          <w:sz w:val="20"/>
          <w:szCs w:val="20"/>
        </w:rPr>
        <w:tab/>
      </w:r>
      <w:r>
        <w:rPr>
          <w:sz w:val="20"/>
          <w:szCs w:val="20"/>
        </w:rPr>
        <w:tab/>
        <w:t xml:space="preserve">I. </w:t>
      </w:r>
      <w:r>
        <w:rPr>
          <w:rFonts w:ascii="Arial Unicode MS" w:eastAsia="Arial Unicode MS" w:hAnsi="Arial Unicode MS" w:cs="Arial Unicode MS"/>
          <w:sz w:val="20"/>
          <w:szCs w:val="20"/>
        </w:rPr>
        <w:t>☐</w:t>
      </w:r>
      <w:r>
        <w:rPr>
          <w:sz w:val="20"/>
          <w:szCs w:val="20"/>
        </w:rPr>
        <w:t xml:space="preserve">     II. </w:t>
      </w:r>
      <w:r>
        <w:rPr>
          <w:rFonts w:ascii="Arial Unicode MS" w:eastAsia="Arial Unicode MS" w:hAnsi="Arial Unicode MS" w:cs="Arial Unicode MS"/>
          <w:sz w:val="20"/>
          <w:szCs w:val="20"/>
        </w:rPr>
        <w:t>☐</w:t>
      </w:r>
      <w:r>
        <w:rPr>
          <w:sz w:val="20"/>
          <w:szCs w:val="20"/>
        </w:rPr>
        <w:t xml:space="preserve">      </w:t>
      </w:r>
    </w:p>
    <w:p w14:paraId="1DEADDD7" w14:textId="77777777" w:rsidR="00DF4BFC" w:rsidRDefault="00F73D3D">
      <w:pPr>
        <w:numPr>
          <w:ilvl w:val="0"/>
          <w:numId w:val="3"/>
        </w:numPr>
        <w:spacing w:after="0"/>
        <w:rPr>
          <w:sz w:val="20"/>
          <w:szCs w:val="20"/>
        </w:rPr>
      </w:pPr>
      <w:r>
        <w:rPr>
          <w:sz w:val="20"/>
          <w:szCs w:val="20"/>
        </w:rPr>
        <w:t>Conduct strategies to attract and retain high quality, qualified professional staff</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I. </w:t>
      </w:r>
      <w:r>
        <w:rPr>
          <w:rFonts w:ascii="Arial Unicode MS" w:eastAsia="Arial Unicode MS" w:hAnsi="Arial Unicode MS" w:cs="Arial Unicode MS"/>
          <w:sz w:val="20"/>
          <w:szCs w:val="20"/>
        </w:rPr>
        <w:t>☐</w:t>
      </w:r>
      <w:r>
        <w:rPr>
          <w:sz w:val="20"/>
          <w:szCs w:val="20"/>
        </w:rPr>
        <w:t xml:space="preserve">     II. </w:t>
      </w:r>
      <w:r>
        <w:rPr>
          <w:rFonts w:ascii="Arial Unicode MS" w:eastAsia="Arial Unicode MS" w:hAnsi="Arial Unicode MS" w:cs="Arial Unicode MS"/>
          <w:sz w:val="20"/>
          <w:szCs w:val="20"/>
        </w:rPr>
        <w:t>☐</w:t>
      </w:r>
      <w:r>
        <w:rPr>
          <w:sz w:val="20"/>
          <w:szCs w:val="20"/>
        </w:rPr>
        <w:t xml:space="preserve">    </w:t>
      </w:r>
    </w:p>
    <w:p w14:paraId="564D47C3" w14:textId="77777777" w:rsidR="00DF4BFC" w:rsidRDefault="00F73D3D">
      <w:pPr>
        <w:numPr>
          <w:ilvl w:val="0"/>
          <w:numId w:val="3"/>
        </w:numPr>
        <w:spacing w:after="0"/>
        <w:rPr>
          <w:sz w:val="20"/>
          <w:szCs w:val="20"/>
        </w:rPr>
      </w:pPr>
      <w:r>
        <w:rPr>
          <w:sz w:val="20"/>
          <w:szCs w:val="20"/>
        </w:rPr>
        <w:t>Address strategies to Increase parent/community involvement and support</w:t>
      </w:r>
      <w:r>
        <w:rPr>
          <w:sz w:val="20"/>
          <w:szCs w:val="20"/>
        </w:rPr>
        <w:tab/>
      </w:r>
      <w:r>
        <w:rPr>
          <w:sz w:val="20"/>
          <w:szCs w:val="20"/>
        </w:rPr>
        <w:t xml:space="preserve"> your Parent Engagement Plan</w:t>
      </w:r>
      <w:r>
        <w:rPr>
          <w:sz w:val="20"/>
          <w:szCs w:val="20"/>
        </w:rPr>
        <w:tab/>
      </w:r>
      <w:r>
        <w:rPr>
          <w:sz w:val="20"/>
          <w:szCs w:val="20"/>
        </w:rPr>
        <w:tab/>
      </w:r>
      <w:r>
        <w:rPr>
          <w:sz w:val="20"/>
          <w:szCs w:val="20"/>
        </w:rPr>
        <w:tab/>
        <w:t xml:space="preserve">I. </w:t>
      </w:r>
      <w:r>
        <w:rPr>
          <w:rFonts w:ascii="Arial Unicode MS" w:eastAsia="Arial Unicode MS" w:hAnsi="Arial Unicode MS" w:cs="Arial Unicode MS"/>
          <w:sz w:val="20"/>
          <w:szCs w:val="20"/>
        </w:rPr>
        <w:t>☐</w:t>
      </w:r>
      <w:r>
        <w:rPr>
          <w:sz w:val="20"/>
          <w:szCs w:val="20"/>
        </w:rPr>
        <w:t xml:space="preserve">     II. </w:t>
      </w:r>
      <w:r>
        <w:rPr>
          <w:rFonts w:ascii="Arial Unicode MS" w:eastAsia="Arial Unicode MS" w:hAnsi="Arial Unicode MS" w:cs="Arial Unicode MS"/>
          <w:sz w:val="20"/>
          <w:szCs w:val="20"/>
        </w:rPr>
        <w:t>☐</w:t>
      </w:r>
      <w:r>
        <w:rPr>
          <w:sz w:val="20"/>
          <w:szCs w:val="20"/>
        </w:rPr>
        <w:t xml:space="preserve">   </w:t>
      </w:r>
    </w:p>
    <w:p w14:paraId="6DC6E8B1" w14:textId="77777777" w:rsidR="00DF4BFC" w:rsidRDefault="00F73D3D">
      <w:pPr>
        <w:numPr>
          <w:ilvl w:val="0"/>
          <w:numId w:val="3"/>
        </w:numPr>
        <w:spacing w:after="0"/>
        <w:rPr>
          <w:sz w:val="20"/>
          <w:szCs w:val="20"/>
        </w:rPr>
      </w:pPr>
      <w:r>
        <w:rPr>
          <w:sz w:val="20"/>
          <w:szCs w:val="20"/>
        </w:rPr>
        <w:t>Conduct activities to assist with school transitions (preschool, middle, high school, college)</w:t>
      </w:r>
      <w:r>
        <w:rPr>
          <w:sz w:val="20"/>
          <w:szCs w:val="20"/>
        </w:rPr>
        <w:tab/>
        <w:t xml:space="preserve">            </w:t>
      </w:r>
      <w:r>
        <w:rPr>
          <w:sz w:val="20"/>
          <w:szCs w:val="20"/>
        </w:rPr>
        <w:tab/>
      </w:r>
      <w:r>
        <w:rPr>
          <w:sz w:val="20"/>
          <w:szCs w:val="20"/>
        </w:rPr>
        <w:tab/>
      </w:r>
      <w:r>
        <w:rPr>
          <w:sz w:val="20"/>
          <w:szCs w:val="20"/>
        </w:rPr>
        <w:tab/>
        <w:t xml:space="preserve">   </w:t>
      </w:r>
      <w:r>
        <w:rPr>
          <w:sz w:val="20"/>
          <w:szCs w:val="20"/>
        </w:rPr>
        <w:tab/>
        <w:t xml:space="preserve">I. </w:t>
      </w:r>
      <w:r>
        <w:rPr>
          <w:rFonts w:ascii="Arial Unicode MS" w:eastAsia="Arial Unicode MS" w:hAnsi="Arial Unicode MS" w:cs="Arial Unicode MS"/>
          <w:sz w:val="20"/>
          <w:szCs w:val="20"/>
        </w:rPr>
        <w:t>☐</w:t>
      </w:r>
      <w:r>
        <w:rPr>
          <w:sz w:val="20"/>
          <w:szCs w:val="20"/>
        </w:rPr>
        <w:t xml:space="preserve">     II. </w:t>
      </w:r>
      <w:r>
        <w:rPr>
          <w:rFonts w:ascii="Arial Unicode MS" w:eastAsia="Arial Unicode MS" w:hAnsi="Arial Unicode MS" w:cs="Arial Unicode MS"/>
          <w:sz w:val="20"/>
          <w:szCs w:val="20"/>
        </w:rPr>
        <w:t>☐</w:t>
      </w:r>
      <w:r>
        <w:rPr>
          <w:sz w:val="20"/>
          <w:szCs w:val="20"/>
        </w:rPr>
        <w:t xml:space="preserve">   </w:t>
      </w:r>
    </w:p>
    <w:p w14:paraId="02D9BAE0" w14:textId="77777777" w:rsidR="00DF4BFC" w:rsidRDefault="00F73D3D">
      <w:pPr>
        <w:numPr>
          <w:ilvl w:val="0"/>
          <w:numId w:val="3"/>
        </w:numPr>
        <w:spacing w:after="0"/>
        <w:rPr>
          <w:sz w:val="20"/>
          <w:szCs w:val="20"/>
        </w:rPr>
      </w:pPr>
      <w:r>
        <w:rPr>
          <w:sz w:val="20"/>
          <w:szCs w:val="20"/>
        </w:rPr>
        <w:t>Provide additional assistance activities/student services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I. </w:t>
      </w:r>
      <w:r>
        <w:rPr>
          <w:rFonts w:ascii="Arial Unicode MS" w:eastAsia="Arial Unicode MS" w:hAnsi="Arial Unicode MS" w:cs="Arial Unicode MS"/>
          <w:sz w:val="20"/>
          <w:szCs w:val="20"/>
        </w:rPr>
        <w:t>☐</w:t>
      </w:r>
      <w:r>
        <w:rPr>
          <w:sz w:val="20"/>
          <w:szCs w:val="20"/>
        </w:rPr>
        <w:t xml:space="preserve">     II. </w:t>
      </w:r>
      <w:r>
        <w:rPr>
          <w:rFonts w:ascii="Arial Unicode MS" w:eastAsia="Arial Unicode MS" w:hAnsi="Arial Unicode MS" w:cs="Arial Unicode MS"/>
          <w:sz w:val="20"/>
          <w:szCs w:val="20"/>
        </w:rPr>
        <w:t>☐</w:t>
      </w:r>
      <w:r>
        <w:rPr>
          <w:sz w:val="20"/>
          <w:szCs w:val="20"/>
        </w:rPr>
        <w:t xml:space="preserve"> </w:t>
      </w:r>
    </w:p>
    <w:p w14:paraId="75E2DE7E" w14:textId="77777777" w:rsidR="00DF4BFC" w:rsidRDefault="00DF4BFC">
      <w:pPr>
        <w:spacing w:after="0"/>
        <w:rPr>
          <w:b/>
          <w:i/>
          <w:sz w:val="18"/>
          <w:szCs w:val="18"/>
        </w:rPr>
      </w:pPr>
    </w:p>
    <w:p w14:paraId="1B7E6DAE" w14:textId="77777777" w:rsidR="00DF4BFC" w:rsidRDefault="00F73D3D">
      <w:pPr>
        <w:spacing w:after="0"/>
        <w:ind w:firstLine="720"/>
        <w:rPr>
          <w:b/>
          <w:i/>
          <w:sz w:val="18"/>
          <w:szCs w:val="18"/>
        </w:rPr>
      </w:pPr>
      <w:r>
        <w:rPr>
          <w:b/>
          <w:i/>
          <w:sz w:val="18"/>
          <w:szCs w:val="18"/>
        </w:rPr>
        <w:t>For any requirement not clearly met within the AAP, describe how Title I Compliance is being met in the box below.</w:t>
      </w:r>
    </w:p>
    <w:p w14:paraId="5C4277F6" w14:textId="77777777" w:rsidR="00DF4BFC" w:rsidRDefault="00F73D3D">
      <w:pPr>
        <w:spacing w:after="0"/>
        <w:ind w:left="720"/>
        <w:rPr>
          <w:sz w:val="24"/>
          <w:szCs w:val="24"/>
        </w:rPr>
      </w:pPr>
      <w:r>
        <w:rPr>
          <w:sz w:val="20"/>
          <w:szCs w:val="20"/>
          <w:highlight w:val="lightGray"/>
        </w:rPr>
        <w:t>     </w:t>
      </w:r>
    </w:p>
    <w:p w14:paraId="7D010AB4" w14:textId="77777777" w:rsidR="00DF4BFC" w:rsidRDefault="00DF4BFC">
      <w:pPr>
        <w:spacing w:after="0"/>
        <w:ind w:left="720"/>
        <w:rPr>
          <w:sz w:val="24"/>
          <w:szCs w:val="24"/>
        </w:rPr>
      </w:pPr>
    </w:p>
    <w:p w14:paraId="2C04A2A3" w14:textId="77777777" w:rsidR="00DF4BFC" w:rsidRDefault="00F73D3D">
      <w:pPr>
        <w:spacing w:after="0"/>
        <w:ind w:firstLine="720"/>
        <w:rPr>
          <w:rFonts w:ascii="Arial Narrow" w:eastAsia="Arial Narrow" w:hAnsi="Arial Narrow" w:cs="Arial Narrow"/>
          <w:b/>
          <w:sz w:val="24"/>
          <w:szCs w:val="24"/>
        </w:rPr>
      </w:pPr>
      <w:r>
        <w:rPr>
          <w:b/>
          <w:sz w:val="24"/>
          <w:szCs w:val="24"/>
        </w:rPr>
        <w:t xml:space="preserve">Signature of Principal: _____________________________ </w:t>
      </w:r>
      <w:r>
        <w:rPr>
          <w:b/>
          <w:sz w:val="24"/>
          <w:szCs w:val="24"/>
        </w:rPr>
        <w:tab/>
      </w:r>
      <w:r>
        <w:rPr>
          <w:b/>
          <w:sz w:val="24"/>
          <w:szCs w:val="24"/>
        </w:rPr>
        <w:tab/>
        <w:t>Signature of Chapter Ch</w:t>
      </w:r>
      <w:r>
        <w:rPr>
          <w:rFonts w:ascii="Arial Narrow" w:eastAsia="Arial Narrow" w:hAnsi="Arial Narrow" w:cs="Arial Narrow"/>
          <w:b/>
          <w:sz w:val="24"/>
          <w:szCs w:val="24"/>
        </w:rPr>
        <w:t>air: _____________________________</w:t>
      </w:r>
    </w:p>
    <w:sectPr w:rsidR="00DF4BFC">
      <w:headerReference w:type="default" r:id="rId11"/>
      <w:footerReference w:type="default" r:id="rId12"/>
      <w:pgSz w:w="15840" w:h="12240"/>
      <w:pgMar w:top="720" w:right="720" w:bottom="720" w:left="720" w:header="720" w:footer="14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InqSchls Kristin Hokanson" w:date="2019-03-01T00:57:00Z" w:initials="">
    <w:p w14:paraId="5897B0CF" w14:textId="77777777" w:rsidR="00DF4BFC" w:rsidRDefault="00F73D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 you want this</w:t>
      </w:r>
      <w:r>
        <w:rPr>
          <w:rFonts w:ascii="Arial" w:eastAsia="Arial" w:hAnsi="Arial" w:cs="Arial"/>
          <w:color w:val="000000"/>
        </w:rPr>
        <w:t xml:space="preserve"> focused on Content?</w:t>
      </w:r>
    </w:p>
  </w:comment>
  <w:comment w:id="3" w:author="InqSchls Kristin Hokanson" w:date="2019-03-01T00:58:00Z" w:initials="">
    <w:p w14:paraId="4E66E285" w14:textId="77777777" w:rsidR="00DF4BFC" w:rsidRDefault="00F73D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Only in QFT or by year 2 should collaboration be the norm?</w:t>
      </w:r>
    </w:p>
  </w:comment>
  <w:comment w:id="4" w:author="InqSchls Kristin Hokanson" w:date="2019-03-01T01:00:00Z" w:initials="">
    <w:p w14:paraId="5C0CE2AE" w14:textId="77777777" w:rsidR="00DF4BFC" w:rsidRDefault="00F73D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this be further defined?</w:t>
      </w:r>
    </w:p>
  </w:comment>
  <w:comment w:id="5" w:author="InqSchls Kristin Hokanson" w:date="2019-03-01T01:01:00Z" w:initials="">
    <w:p w14:paraId="7561094B" w14:textId="77777777" w:rsidR="00DF4BFC" w:rsidRDefault="00F73D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Clarify?</w:t>
      </w:r>
    </w:p>
  </w:comment>
  <w:comment w:id="6" w:author="InqSchls Kristin Hokanson" w:date="2019-03-01T01:02:00Z" w:initials="">
    <w:p w14:paraId="26AE8B84" w14:textId="77777777" w:rsidR="00DF4BFC" w:rsidRDefault="00F73D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this be part of instruction in Year 1?</w:t>
      </w:r>
    </w:p>
  </w:comment>
  <w:comment w:id="7" w:author="InqSchls Kristin Hokanson" w:date="2019-03-01T01:19:00Z" w:initials="">
    <w:p w14:paraId="112B17CE" w14:textId="77777777" w:rsidR="00DF4BFC" w:rsidRDefault="00F73D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action verb?  What will see observe to demonstrate this?</w:t>
      </w:r>
    </w:p>
  </w:comment>
  <w:comment w:id="8" w:author="InqSchls Kristin Hokanson" w:date="2019-03-01T01:20:00Z" w:initials="">
    <w:p w14:paraId="3D3CECF0" w14:textId="77777777" w:rsidR="00DF4BFC" w:rsidRDefault="00F73D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  and referenced throughout the lesson (for all in this section)</w:t>
      </w:r>
    </w:p>
  </w:comment>
  <w:comment w:id="9" w:author="InqSchls Kristin Hokanson" w:date="2019-03-01T01:21:00Z" w:initials="">
    <w:p w14:paraId="655A8861" w14:textId="77777777" w:rsidR="00DF4BFC" w:rsidRDefault="00F73D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&lt;3 this!!!!</w:t>
      </w:r>
    </w:p>
  </w:comment>
  <w:comment w:id="10" w:author="InqSchls Kristin Hokanson" w:date="2019-03-01T01:21:00Z" w:initials="">
    <w:p w14:paraId="5D2EDF3B" w14:textId="77777777" w:rsidR="00DF4BFC" w:rsidRDefault="00F73D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with think, pair, share</w:t>
      </w:r>
    </w:p>
  </w:comment>
  <w:comment w:id="11" w:author="InqSchls Kristin Hokanson" w:date="2019-03-01T17:27:00Z" w:initials="">
    <w:p w14:paraId="6A36CD26" w14:textId="77777777" w:rsidR="00DF4BFC" w:rsidRDefault="00F73D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https://www.easel.ly/create?id=https://s3.amazonaws.com/easel.ly/all_easels/4536270/1551371278&amp;key=pri let me know if you want me to share a copy of this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97B0CF" w15:done="0"/>
  <w15:commentEx w15:paraId="4E66E285" w15:done="0"/>
  <w15:commentEx w15:paraId="5C0CE2AE" w15:done="0"/>
  <w15:commentEx w15:paraId="7561094B" w15:done="0"/>
  <w15:commentEx w15:paraId="26AE8B84" w15:done="0"/>
  <w15:commentEx w15:paraId="112B17CE" w15:done="0"/>
  <w15:commentEx w15:paraId="3D3CECF0" w15:done="0"/>
  <w15:commentEx w15:paraId="655A8861" w15:done="0"/>
  <w15:commentEx w15:paraId="5D2EDF3B" w15:done="0"/>
  <w15:commentEx w15:paraId="6A36CD2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1C225" w14:textId="77777777" w:rsidR="00F73D3D" w:rsidRDefault="00F73D3D">
      <w:pPr>
        <w:spacing w:after="0" w:line="240" w:lineRule="auto"/>
      </w:pPr>
      <w:r>
        <w:separator/>
      </w:r>
    </w:p>
  </w:endnote>
  <w:endnote w:type="continuationSeparator" w:id="0">
    <w:p w14:paraId="2DE3B386" w14:textId="77777777" w:rsidR="00F73D3D" w:rsidRDefault="00F7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E1C1C" w14:textId="41C31860" w:rsidR="00DF4BFC" w:rsidRDefault="00F73D3D">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2F2BE1">
      <w:rPr>
        <w:color w:val="000000"/>
      </w:rPr>
      <w:fldChar w:fldCharType="separate"/>
    </w:r>
    <w:r w:rsidR="002F2BE1">
      <w:rPr>
        <w:noProof/>
        <w:color w:val="000000"/>
      </w:rPr>
      <w:t>1</w:t>
    </w:r>
    <w:r>
      <w:rPr>
        <w:color w:val="000000"/>
      </w:rPr>
      <w:fldChar w:fldCharType="end"/>
    </w:r>
    <w:r>
      <w:rPr>
        <w:color w:val="000000"/>
      </w:rPr>
      <w:t xml:space="preserve"> | </w:t>
    </w:r>
    <w:r>
      <w:rPr>
        <w:color w:val="7F7F7F"/>
      </w:rPr>
      <w:t>Page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CD449" w14:textId="77777777" w:rsidR="00F73D3D" w:rsidRDefault="00F73D3D">
      <w:pPr>
        <w:spacing w:after="0" w:line="240" w:lineRule="auto"/>
      </w:pPr>
      <w:r>
        <w:separator/>
      </w:r>
    </w:p>
  </w:footnote>
  <w:footnote w:type="continuationSeparator" w:id="0">
    <w:p w14:paraId="05DA064F" w14:textId="77777777" w:rsidR="00F73D3D" w:rsidRDefault="00F73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91B96" w14:textId="77777777" w:rsidR="00DF4BFC" w:rsidRDefault="00F73D3D">
    <w:pPr>
      <w:pBdr>
        <w:top w:val="nil"/>
        <w:left w:val="nil"/>
        <w:bottom w:val="nil"/>
        <w:right w:val="nil"/>
        <w:between w:val="nil"/>
      </w:pBdr>
      <w:tabs>
        <w:tab w:val="center" w:pos="4680"/>
        <w:tab w:val="right" w:pos="9360"/>
      </w:tabs>
      <w:spacing w:after="0" w:line="240" w:lineRule="auto"/>
      <w:rPr>
        <w:color w:val="000000"/>
        <w:sz w:val="10"/>
        <w:szCs w:val="10"/>
      </w:rPr>
    </w:pPr>
    <w:r>
      <w:rPr>
        <w:noProof/>
      </w:rPr>
      <mc:AlternateContent>
        <mc:Choice Requires="wps">
          <w:drawing>
            <wp:anchor distT="0" distB="0" distL="0" distR="0" simplePos="0" relativeHeight="251658240" behindDoc="0" locked="0" layoutInCell="1" hidden="0" allowOverlap="1" wp14:anchorId="2069C41B" wp14:editId="14950AD1">
              <wp:simplePos x="0" y="0"/>
              <wp:positionH relativeFrom="column">
                <wp:posOffset>-203199</wp:posOffset>
              </wp:positionH>
              <wp:positionV relativeFrom="paragraph">
                <wp:posOffset>-355599</wp:posOffset>
              </wp:positionV>
              <wp:extent cx="9255125" cy="342392"/>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731138" y="3621504"/>
                        <a:ext cx="9229725" cy="316992"/>
                      </a:xfrm>
                      <a:prstGeom prst="rect">
                        <a:avLst/>
                      </a:prstGeom>
                      <a:solidFill>
                        <a:srgbClr val="31859B"/>
                      </a:solidFill>
                      <a:ln w="25400" cap="flat" cmpd="sng">
                        <a:solidFill>
                          <a:srgbClr val="E36C09"/>
                        </a:solidFill>
                        <a:prstDash val="solid"/>
                        <a:round/>
                        <a:headEnd type="none" w="sm" len="sm"/>
                        <a:tailEnd type="none" w="sm" len="sm"/>
                      </a:ln>
                    </wps:spPr>
                    <wps:txbx>
                      <w:txbxContent>
                        <w:p w14:paraId="34CCA096" w14:textId="77777777" w:rsidR="00DF4BFC" w:rsidRDefault="00F73D3D">
                          <w:pPr>
                            <w:spacing w:after="0" w:line="240" w:lineRule="auto"/>
                            <w:textDirection w:val="btLr"/>
                          </w:pPr>
                          <w:r>
                            <w:rPr>
                              <w:rFonts w:ascii="Arial" w:eastAsia="Arial" w:hAnsi="Arial" w:cs="Arial"/>
                              <w:b/>
                              <w:smallCaps/>
                              <w:color w:val="FFFFFF"/>
                              <w:sz w:val="28"/>
                            </w:rPr>
                            <w:t xml:space="preserve"> CLEVELAND METROPOLITAN SCHOOL DISTRICT                                                                                                                                      PREK -8 RE</w:t>
                          </w:r>
                          <w:r>
                            <w:rPr>
                              <w:rFonts w:ascii="Arial" w:eastAsia="Arial" w:hAnsi="Arial" w:cs="Arial"/>
                              <w:b/>
                              <w:smallCaps/>
                              <w:color w:val="FFFFFF"/>
                              <w:sz w:val="28"/>
                            </w:rPr>
                            <w:t>DESIGN AAP, SY 2020</w:t>
                          </w:r>
                        </w:p>
                      </w:txbxContent>
                    </wps:txbx>
                    <wps:bodyPr spcFirstLastPara="1" wrap="square" lIns="91425" tIns="45700" rIns="91425" bIns="45700" anchor="ctr" anchorCtr="0"/>
                  </wps:wsp>
                </a:graphicData>
              </a:graphic>
            </wp:anchor>
          </w:drawing>
        </mc:Choice>
        <mc:Fallback>
          <w:pict>
            <v:rect w14:anchorId="2069C41B" id="Rectangle 1" o:spid="_x0000_s1026" style="position:absolute;margin-left:-16pt;margin-top:-28pt;width:728.75pt;height:26.9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" fillcolor="#31859b" strokecolor="#e36c09" strokeweight="2pt">
              <v:stroke startarrowwidth="narrow" startarrowlength="short" endarrowwidth="narrow" endarrowlength="short" joinstyle="round"/>
              <v:textbox inset="2.53958mm,1.2694mm,2.53958mm,1.2694mm">
                <w:txbxContent>
                  <w:p w14:paraId="34CCA096" w14:textId="77777777" w:rsidR="00DF4BFC" w:rsidRDefault="00F73D3D">
                    <w:pPr>
                      <w:spacing w:after="0" w:line="240" w:lineRule="auto"/>
                      <w:textDirection w:val="btLr"/>
                    </w:pPr>
                    <w:r>
                      <w:rPr>
                        <w:rFonts w:ascii="Arial" w:eastAsia="Arial" w:hAnsi="Arial" w:cs="Arial"/>
                        <w:b/>
                        <w:smallCaps/>
                        <w:color w:val="FFFFFF"/>
                        <w:sz w:val="28"/>
                      </w:rPr>
                      <w:t xml:space="preserve"> CLEVELAND METROPOLITAN SCHOOL DISTRICT                                                                                                                                      PREK -8 RE</w:t>
                    </w:r>
                    <w:r>
                      <w:rPr>
                        <w:rFonts w:ascii="Arial" w:eastAsia="Arial" w:hAnsi="Arial" w:cs="Arial"/>
                        <w:b/>
                        <w:smallCaps/>
                        <w:color w:val="FFFFFF"/>
                        <w:sz w:val="28"/>
                      </w:rPr>
                      <w:t>DESIGN AAP, SY 2020</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3BB"/>
    <w:multiLevelType w:val="multilevel"/>
    <w:tmpl w:val="A1441C0A"/>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5427494"/>
    <w:multiLevelType w:val="multilevel"/>
    <w:tmpl w:val="33FA6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F906DD"/>
    <w:multiLevelType w:val="multilevel"/>
    <w:tmpl w:val="05A87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90393E"/>
    <w:multiLevelType w:val="multilevel"/>
    <w:tmpl w:val="580C1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9D1044"/>
    <w:multiLevelType w:val="multilevel"/>
    <w:tmpl w:val="59266B1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68D5E0F"/>
    <w:multiLevelType w:val="multilevel"/>
    <w:tmpl w:val="3B50D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D2071E"/>
    <w:multiLevelType w:val="multilevel"/>
    <w:tmpl w:val="9670D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8E7BB2"/>
    <w:multiLevelType w:val="multilevel"/>
    <w:tmpl w:val="790E6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1B3644"/>
    <w:multiLevelType w:val="multilevel"/>
    <w:tmpl w:val="3A9E4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C221FE"/>
    <w:multiLevelType w:val="multilevel"/>
    <w:tmpl w:val="70669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9A1315"/>
    <w:multiLevelType w:val="multilevel"/>
    <w:tmpl w:val="70608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0A15D6"/>
    <w:multiLevelType w:val="multilevel"/>
    <w:tmpl w:val="CDBAFE4A"/>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6596569"/>
    <w:multiLevelType w:val="multilevel"/>
    <w:tmpl w:val="6DCA5392"/>
    <w:lvl w:ilvl="0">
      <w:start w:val="1"/>
      <w:numFmt w:val="bullet"/>
      <w:lvlText w:val="▪"/>
      <w:lvlJc w:val="left"/>
      <w:pPr>
        <w:ind w:left="806" w:hanging="360"/>
      </w:pPr>
      <w:rPr>
        <w:rFonts w:ascii="Noto Sans Symbols" w:eastAsia="Noto Sans Symbols" w:hAnsi="Noto Sans Symbols" w:cs="Noto Sans Symbol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13" w15:restartNumberingAfterBreak="0">
    <w:nsid w:val="27F052EB"/>
    <w:multiLevelType w:val="multilevel"/>
    <w:tmpl w:val="7DA46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4770EE"/>
    <w:multiLevelType w:val="multilevel"/>
    <w:tmpl w:val="71BA591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8D06BF7"/>
    <w:multiLevelType w:val="multilevel"/>
    <w:tmpl w:val="5E8467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A2B71CC"/>
    <w:multiLevelType w:val="multilevel"/>
    <w:tmpl w:val="FA289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E4B4098"/>
    <w:multiLevelType w:val="multilevel"/>
    <w:tmpl w:val="827C2F9E"/>
    <w:lvl w:ilvl="0">
      <w:start w:val="1"/>
      <w:numFmt w:val="decimal"/>
      <w:lvlText w:val="%1."/>
      <w:lvlJc w:val="left"/>
      <w:pPr>
        <w:ind w:left="360" w:hanging="360"/>
      </w:pPr>
      <w:rPr>
        <w:sz w:val="20"/>
        <w:szCs w:val="20"/>
      </w:rPr>
    </w:lvl>
    <w:lvl w:ilvl="1">
      <w:start w:val="1"/>
      <w:numFmt w:val="lowerLetter"/>
      <w:lvlText w:val="%2."/>
      <w:lvlJc w:val="left"/>
      <w:pPr>
        <w:ind w:left="0" w:hanging="360"/>
      </w:pPr>
    </w:lvl>
    <w:lvl w:ilvl="2">
      <w:start w:val="1"/>
      <w:numFmt w:val="lowerLetter"/>
      <w:lvlText w:val="%3)"/>
      <w:lvlJc w:val="lef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18" w15:restartNumberingAfterBreak="0">
    <w:nsid w:val="34BD6274"/>
    <w:multiLevelType w:val="multilevel"/>
    <w:tmpl w:val="A6A0B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7851DFD"/>
    <w:multiLevelType w:val="multilevel"/>
    <w:tmpl w:val="6D46AAD8"/>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B711B75"/>
    <w:multiLevelType w:val="multilevel"/>
    <w:tmpl w:val="178460B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BCA7FE1"/>
    <w:multiLevelType w:val="multilevel"/>
    <w:tmpl w:val="6E9CE2CA"/>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2587487"/>
    <w:multiLevelType w:val="multilevel"/>
    <w:tmpl w:val="66508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A62456"/>
    <w:multiLevelType w:val="multilevel"/>
    <w:tmpl w:val="6EA41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486422"/>
    <w:multiLevelType w:val="multilevel"/>
    <w:tmpl w:val="57002DC6"/>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A5F6362"/>
    <w:multiLevelType w:val="multilevel"/>
    <w:tmpl w:val="06BA6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F135FA9"/>
    <w:multiLevelType w:val="multilevel"/>
    <w:tmpl w:val="4DAE6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B514B1"/>
    <w:multiLevelType w:val="multilevel"/>
    <w:tmpl w:val="E1D89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7C54BE8"/>
    <w:multiLevelType w:val="multilevel"/>
    <w:tmpl w:val="8BFA83F8"/>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8E15EC7"/>
    <w:multiLevelType w:val="multilevel"/>
    <w:tmpl w:val="8E108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A97774B"/>
    <w:multiLevelType w:val="multilevel"/>
    <w:tmpl w:val="9A948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C8325DD"/>
    <w:multiLevelType w:val="multilevel"/>
    <w:tmpl w:val="AA20F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587F53"/>
    <w:multiLevelType w:val="multilevel"/>
    <w:tmpl w:val="C52E0EE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7362382"/>
    <w:multiLevelType w:val="multilevel"/>
    <w:tmpl w:val="EDD00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E351C81"/>
    <w:multiLevelType w:val="multilevel"/>
    <w:tmpl w:val="5D0E6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F315799"/>
    <w:multiLevelType w:val="multilevel"/>
    <w:tmpl w:val="80B62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9"/>
  </w:num>
  <w:num w:numId="3">
    <w:abstractNumId w:val="15"/>
  </w:num>
  <w:num w:numId="4">
    <w:abstractNumId w:val="14"/>
  </w:num>
  <w:num w:numId="5">
    <w:abstractNumId w:val="17"/>
  </w:num>
  <w:num w:numId="6">
    <w:abstractNumId w:val="11"/>
  </w:num>
  <w:num w:numId="7">
    <w:abstractNumId w:val="32"/>
  </w:num>
  <w:num w:numId="8">
    <w:abstractNumId w:val="0"/>
  </w:num>
  <w:num w:numId="9">
    <w:abstractNumId w:val="6"/>
  </w:num>
  <w:num w:numId="10">
    <w:abstractNumId w:val="8"/>
  </w:num>
  <w:num w:numId="11">
    <w:abstractNumId w:val="1"/>
  </w:num>
  <w:num w:numId="12">
    <w:abstractNumId w:val="29"/>
  </w:num>
  <w:num w:numId="13">
    <w:abstractNumId w:val="30"/>
  </w:num>
  <w:num w:numId="14">
    <w:abstractNumId w:val="27"/>
  </w:num>
  <w:num w:numId="15">
    <w:abstractNumId w:val="34"/>
  </w:num>
  <w:num w:numId="16">
    <w:abstractNumId w:val="13"/>
  </w:num>
  <w:num w:numId="17">
    <w:abstractNumId w:val="10"/>
  </w:num>
  <w:num w:numId="18">
    <w:abstractNumId w:val="24"/>
  </w:num>
  <w:num w:numId="19">
    <w:abstractNumId w:val="18"/>
  </w:num>
  <w:num w:numId="20">
    <w:abstractNumId w:val="31"/>
  </w:num>
  <w:num w:numId="21">
    <w:abstractNumId w:val="19"/>
  </w:num>
  <w:num w:numId="22">
    <w:abstractNumId w:val="28"/>
  </w:num>
  <w:num w:numId="23">
    <w:abstractNumId w:val="5"/>
  </w:num>
  <w:num w:numId="24">
    <w:abstractNumId w:val="2"/>
  </w:num>
  <w:num w:numId="25">
    <w:abstractNumId w:val="7"/>
  </w:num>
  <w:num w:numId="26">
    <w:abstractNumId w:val="23"/>
  </w:num>
  <w:num w:numId="27">
    <w:abstractNumId w:val="26"/>
  </w:num>
  <w:num w:numId="28">
    <w:abstractNumId w:val="3"/>
  </w:num>
  <w:num w:numId="29">
    <w:abstractNumId w:val="35"/>
  </w:num>
  <w:num w:numId="30">
    <w:abstractNumId w:val="25"/>
  </w:num>
  <w:num w:numId="31">
    <w:abstractNumId w:val="12"/>
  </w:num>
  <w:num w:numId="32">
    <w:abstractNumId w:val="22"/>
  </w:num>
  <w:num w:numId="33">
    <w:abstractNumId w:val="20"/>
  </w:num>
  <w:num w:numId="34">
    <w:abstractNumId w:val="21"/>
  </w:num>
  <w:num w:numId="35">
    <w:abstractNumId w:val="3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FC"/>
    <w:rsid w:val="002F2BE1"/>
    <w:rsid w:val="00DF4BFC"/>
    <w:rsid w:val="00F7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DC35"/>
  <w15:docId w15:val="{A42FDC5F-DAF1-45D3-ABF2-7ED5B487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160"/>
    </w:pPr>
    <w:rPr>
      <w:color w:val="5A5A5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pp.smartsheet.com/b/form/43e87bf233384c9d8d7a0bc21b7c8cb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martsheet.com/b/form/43e87bf233384c9d8d7a0bc21b7c8cb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6947</Words>
  <Characters>39600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Bentkowski, Nicole</dc:creator>
  <cp:lastModifiedBy>Bentkowski, Nicole</cp:lastModifiedBy>
  <cp:revision>2</cp:revision>
  <dcterms:created xsi:type="dcterms:W3CDTF">2019-03-04T21:10:00Z</dcterms:created>
  <dcterms:modified xsi:type="dcterms:W3CDTF">2019-03-04T21:10:00Z</dcterms:modified>
</cp:coreProperties>
</file>